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73F4" w14:textId="580A0785" w:rsidR="003A4138" w:rsidRPr="00F629A6" w:rsidRDefault="003A4138" w:rsidP="00130851">
      <w:pPr>
        <w:spacing w:line="360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F629A6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Załącznik nr </w:t>
      </w:r>
      <w:r w:rsidR="00F629A6" w:rsidRPr="00F629A6">
        <w:rPr>
          <w:rFonts w:ascii="Times New Roman" w:eastAsia="Times New Roman" w:hAnsi="Times New Roman" w:cs="Times New Roman"/>
          <w:b/>
          <w:iCs/>
          <w:sz w:val="24"/>
          <w:szCs w:val="24"/>
        </w:rPr>
        <w:t>4</w:t>
      </w:r>
    </w:p>
    <w:p w14:paraId="516B44F6" w14:textId="77777777" w:rsidR="009C0DB1" w:rsidRDefault="00DF3443" w:rsidP="00130851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14:paraId="1B4169B6" w14:textId="19B3EAB8" w:rsidR="009C0DB1" w:rsidRDefault="00DF3443" w:rsidP="0013085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</w:t>
      </w:r>
      <w:r w:rsidR="003F2B33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27 kwietnia 2016 r. w sprawie ochrony osób fizycznych w związku z przetwarzaniem danych osobowych i w sprawie swobodnego przepływu takich danych oraz uchylenia dyrektywy 95/46/WE (Dz.U.</w:t>
      </w:r>
      <w:r w:rsidR="00AC77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UE.L. z 2016r. Nr 119, s.1 ze zm.) - dalej: „RODO” informuję, że:</w:t>
      </w:r>
    </w:p>
    <w:p w14:paraId="37812483" w14:textId="77777777" w:rsidR="009C0DB1" w:rsidRDefault="009C0DB1" w:rsidP="0013085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294AC" w14:textId="52F76881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bookmarkStart w:id="0" w:name="_Hlk116976232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Urząd Gminy Górno reprezentowany przez Wójta, którego siedziba mieści się pod adresem: Górno, ul. Łysicka 13, 26-008 Górno, tel. </w:t>
      </w:r>
      <w:r w:rsidR="00EC46A3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ontaktowy 41/3023</w:t>
      </w:r>
      <w:r w:rsidR="004948A2">
        <w:rPr>
          <w:rFonts w:ascii="Times New Roman" w:eastAsia="Times New Roman" w:hAnsi="Times New Roman" w:cs="Times New Roman"/>
          <w:color w:val="000000"/>
          <w:sz w:val="24"/>
          <w:szCs w:val="24"/>
        </w:rPr>
        <w:t>620</w:t>
      </w:r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, e-mail: gmina@gorno.pl</w:t>
      </w:r>
      <w:bookmarkEnd w:id="0"/>
    </w:p>
    <w:p w14:paraId="10EE7795" w14:textId="41130885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bookmarkStart w:id="1" w:name="_Hlk116976260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pod adres Administratora.</w:t>
      </w:r>
    </w:p>
    <w:p w14:paraId="276E5497" w14:textId="6EA3D714" w:rsidR="009C0DB1" w:rsidRPr="00AE3428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</w:t>
      </w:r>
      <w:bookmarkStart w:id="2" w:name="_Hlk116976299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realizacji zadań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gdyż </w:t>
      </w:r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jest to niezbędne do wypełnienia obowiązku prawnego ciążącego na Administratorze (art. 6 ust. 1 lit. c RODO) w</w:t>
      </w:r>
      <w:r w:rsidR="003F2B3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zw. z Ustawą z dnia 11 września 2019 r. – Prawo zamówień publicznych (</w:t>
      </w:r>
      <w:bookmarkStart w:id="3" w:name="_Hlk155623855"/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instrText>HYPERLINK "https://sip.lex.pl/" \l "/act/18903829/3383307"</w:instrText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5F52C1" w:rsidRPr="005F52C1">
        <w:rPr>
          <w:rStyle w:val="Hipercze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Dz.U.2024.1320</w:t>
      </w:r>
      <w:r w:rsidR="00FB39F2" w:rsidRPr="00FB39F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3"/>
      <w:r w:rsidR="00FB39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t.jedn.), dalej „ustawa Pzp”</w:t>
      </w:r>
      <w:r w:rsidR="00FB39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związanym z</w:t>
      </w:r>
      <w:r w:rsidR="003F2B3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postępowaniem o udzielenie zamówienia publicznego</w:t>
      </w:r>
      <w:r w:rsidR="00367C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E3428" w:rsidRPr="00AE342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Usługi geodezyjne</w:t>
      </w:r>
      <w:r w:rsidR="0037500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i</w:t>
      </w:r>
      <w:r w:rsidR="003F2B33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 </w:t>
      </w:r>
      <w:r w:rsidR="0037500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kartograficzne</w:t>
      </w:r>
      <w:r w:rsidR="00AE3428" w:rsidRPr="00AE342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w zakresie </w:t>
      </w:r>
      <w:r w:rsidR="0037500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podziału działk</w:t>
      </w:r>
      <w:r w:rsidR="003F2B33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i</w:t>
      </w:r>
      <w:r w:rsidR="00AE3428" w:rsidRPr="00AE342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w</w:t>
      </w:r>
      <w:r w:rsidR="00A2320B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miejscowości Podmąchocice.</w:t>
      </w:r>
    </w:p>
    <w:p w14:paraId="4EAFE6F1" w14:textId="263907F6" w:rsidR="009C0DB1" w:rsidRPr="00FA2F50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przez okres niezbędny do realizacji ww. celu z</w:t>
      </w:r>
      <w:r w:rsidR="003F2B3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uwzględnieniem okresów przechowywania określonych w przepisach szczególnych,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tym przepisów archiwalnych tj. 4 lat.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Natomiast z przypadku danych podanych dobrowolnie – co do zasady do czasu wycofania przez Państwa zgody na ich przetwarzanie.</w:t>
      </w:r>
    </w:p>
    <w:p w14:paraId="4D3B8D55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14:paraId="00A9D14C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0DCEF4CE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57922C0C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1DB0A9F5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prawo do sprostowania (poprawiania) swoich danych osobowych;</w:t>
      </w:r>
    </w:p>
    <w:p w14:paraId="1D74D2DB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5C9CD8A" w14:textId="77777777" w:rsidR="009C0DB1" w:rsidRPr="00FA2F50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- prawo do cofnięcia zgody w dowolnym momencie bez wpływu na zgodność z prawem przetwarzania, którego dokonano na podstawie zgody przed jej cofnięciem;</w:t>
      </w:r>
    </w:p>
    <w:p w14:paraId="49DEE087" w14:textId="77777777" w:rsidR="009C0DB1" w:rsidRDefault="00DF3443" w:rsidP="0013085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-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prawo do usunięcia danych;</w:t>
      </w:r>
    </w:p>
    <w:p w14:paraId="06587A21" w14:textId="77777777" w:rsidR="009C0DB1" w:rsidRDefault="00DF3443" w:rsidP="001308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B520AB9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gjdgxs" w:colFirst="0" w:colLast="0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657220AA" w14:textId="77777777" w:rsidR="009C0DB1" w:rsidRDefault="00DF3443" w:rsidP="0013085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sectPr w:rsidR="009C0DB1" w:rsidSect="003F2B33">
      <w:headerReference w:type="default" r:id="rId7"/>
      <w:pgSz w:w="11906" w:h="16838"/>
      <w:pgMar w:top="1417" w:right="1274" w:bottom="1417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1D353" w14:textId="77777777" w:rsidR="003872C6" w:rsidRDefault="003872C6">
      <w:pPr>
        <w:spacing w:after="0" w:line="240" w:lineRule="auto"/>
      </w:pPr>
      <w:r>
        <w:separator/>
      </w:r>
    </w:p>
  </w:endnote>
  <w:endnote w:type="continuationSeparator" w:id="0">
    <w:p w14:paraId="46F0C64E" w14:textId="77777777" w:rsidR="003872C6" w:rsidRDefault="00387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84ABB" w14:textId="77777777" w:rsidR="003872C6" w:rsidRDefault="003872C6">
      <w:pPr>
        <w:spacing w:after="0" w:line="240" w:lineRule="auto"/>
      </w:pPr>
      <w:r>
        <w:separator/>
      </w:r>
    </w:p>
  </w:footnote>
  <w:footnote w:type="continuationSeparator" w:id="0">
    <w:p w14:paraId="52CCB282" w14:textId="77777777" w:rsidR="003872C6" w:rsidRDefault="00387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09915" w14:textId="4AFE5AB4" w:rsidR="00AE3428" w:rsidRPr="00AE3428" w:rsidRDefault="00AE3428" w:rsidP="00AE3428">
    <w:pPr>
      <w:suppressAutoHyphens/>
      <w:spacing w:after="0" w:line="240" w:lineRule="auto"/>
      <w:ind w:left="1560" w:hanging="1560"/>
      <w:jc w:val="both"/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</w:pPr>
    <w:bookmarkStart w:id="5" w:name="_Hlk83202286"/>
    <w:bookmarkStart w:id="6" w:name="_Hlk83202287"/>
    <w:bookmarkStart w:id="7" w:name="_Hlk83202289"/>
    <w:bookmarkStart w:id="8" w:name="_Hlk83202290"/>
    <w:bookmarkStart w:id="9" w:name="_Hlk83202291"/>
    <w:bookmarkStart w:id="10" w:name="_Hlk83202292"/>
    <w:bookmarkStart w:id="11" w:name="_Hlk83202293"/>
    <w:bookmarkStart w:id="12" w:name="_Hlk83202294"/>
    <w:r w:rsidRPr="00AE342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IR.271.2</w:t>
    </w:r>
    <w:r w:rsidR="000E0693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.</w:t>
    </w:r>
    <w:r w:rsidR="00FB56A4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81</w:t>
    </w:r>
    <w:r w:rsidR="000E0693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.</w:t>
    </w:r>
    <w:r w:rsidRPr="00AE342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202</w:t>
    </w:r>
    <w:r w:rsidR="00130851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>5</w:t>
    </w:r>
    <w:r w:rsidR="00375008">
      <w:rPr>
        <w:rFonts w:ascii="Times New Roman" w:eastAsia="Times New Roman" w:hAnsi="Times New Roman" w:cs="Times New Roman"/>
        <w:b/>
        <w:bCs/>
        <w:color w:val="993366"/>
        <w:sz w:val="20"/>
        <w:szCs w:val="20"/>
        <w:lang w:eastAsia="ar-SA"/>
      </w:rPr>
      <w:t xml:space="preserve"> </w:t>
    </w:r>
    <w:r w:rsidRPr="00AE3428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>Usługi geodezyjne</w:t>
    </w:r>
    <w:r w:rsidR="00375008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 xml:space="preserve"> i kartograficzne</w:t>
    </w:r>
    <w:r w:rsidRPr="00AE3428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 xml:space="preserve"> w zakresie </w:t>
    </w:r>
    <w:r w:rsidR="00375008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>podziału działk</w:t>
    </w:r>
    <w:r w:rsidR="003F2B33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>i</w:t>
    </w:r>
    <w:r w:rsidRPr="00AE3428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 xml:space="preserve"> w miejscowości</w:t>
    </w:r>
    <w:r w:rsidR="00FB56A4">
      <w:rPr>
        <w:rFonts w:ascii="Times New Roman" w:eastAsia="Times New Roman" w:hAnsi="Times New Roman" w:cs="Arial"/>
        <w:b/>
        <w:color w:val="0000FF"/>
        <w:sz w:val="20"/>
        <w:szCs w:val="20"/>
        <w:lang w:eastAsia="ar-SA"/>
      </w:rPr>
      <w:t xml:space="preserve"> Podmąchocice.</w:t>
    </w:r>
  </w:p>
  <w:p w14:paraId="089D6B69" w14:textId="77777777" w:rsidR="00AE3428" w:rsidRPr="00AE3428" w:rsidRDefault="00AE3428" w:rsidP="00AE3428">
    <w:pPr>
      <w:widowControl w:val="0"/>
      <w:suppressLineNumbers/>
      <w:pBdr>
        <w:bottom w:val="double" w:sz="1" w:space="0" w:color="808080"/>
      </w:pBdr>
      <w:tabs>
        <w:tab w:val="left" w:pos="6417"/>
      </w:tabs>
      <w:suppressAutoHyphens/>
      <w:overflowPunct w:val="0"/>
      <w:autoSpaceDE w:val="0"/>
      <w:spacing w:after="283" w:line="240" w:lineRule="auto"/>
      <w:jc w:val="both"/>
      <w:textAlignment w:val="baseline"/>
      <w:rPr>
        <w:rFonts w:ascii="Times New Roman" w:eastAsia="Times New Roman" w:hAnsi="Times New Roman" w:cs="Times New Roman"/>
        <w:b/>
        <w:bCs/>
        <w:color w:val="993366"/>
        <w:sz w:val="2"/>
        <w:szCs w:val="2"/>
        <w:lang w:eastAsia="ar-SA"/>
      </w:rPr>
    </w:pPr>
    <w:r w:rsidRPr="00AE3428">
      <w:rPr>
        <w:rFonts w:ascii="Times New Roman" w:eastAsia="Times New Roman" w:hAnsi="Times New Roman" w:cs="Times New Roman"/>
        <w:b/>
        <w:bCs/>
        <w:color w:val="993366"/>
        <w:sz w:val="2"/>
        <w:szCs w:val="2"/>
        <w:lang w:eastAsia="ar-SA"/>
      </w:rPr>
      <w:tab/>
    </w:r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906"/>
    <w:multiLevelType w:val="multilevel"/>
    <w:tmpl w:val="637AB4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846DF"/>
    <w:multiLevelType w:val="multilevel"/>
    <w:tmpl w:val="307679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533791">
    <w:abstractNumId w:val="0"/>
  </w:num>
  <w:num w:numId="2" w16cid:durableId="52023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B1"/>
    <w:rsid w:val="00011F63"/>
    <w:rsid w:val="00044E45"/>
    <w:rsid w:val="000D34F2"/>
    <w:rsid w:val="000E0693"/>
    <w:rsid w:val="00130851"/>
    <w:rsid w:val="0015193B"/>
    <w:rsid w:val="001559ED"/>
    <w:rsid w:val="001575E1"/>
    <w:rsid w:val="001A7422"/>
    <w:rsid w:val="0024387B"/>
    <w:rsid w:val="00284BC1"/>
    <w:rsid w:val="002C6C3A"/>
    <w:rsid w:val="002D6286"/>
    <w:rsid w:val="00367CC1"/>
    <w:rsid w:val="00375008"/>
    <w:rsid w:val="003872C6"/>
    <w:rsid w:val="003926E4"/>
    <w:rsid w:val="003A4138"/>
    <w:rsid w:val="003F2B33"/>
    <w:rsid w:val="004308FA"/>
    <w:rsid w:val="00440AC5"/>
    <w:rsid w:val="00446A5E"/>
    <w:rsid w:val="004948A2"/>
    <w:rsid w:val="005251B1"/>
    <w:rsid w:val="005547CC"/>
    <w:rsid w:val="0058535C"/>
    <w:rsid w:val="005B4412"/>
    <w:rsid w:val="005F52C1"/>
    <w:rsid w:val="00613136"/>
    <w:rsid w:val="00671A12"/>
    <w:rsid w:val="00700069"/>
    <w:rsid w:val="0073256E"/>
    <w:rsid w:val="00765439"/>
    <w:rsid w:val="007A4E06"/>
    <w:rsid w:val="007C0DCA"/>
    <w:rsid w:val="007F42EB"/>
    <w:rsid w:val="00833801"/>
    <w:rsid w:val="008356EB"/>
    <w:rsid w:val="00913280"/>
    <w:rsid w:val="009669AB"/>
    <w:rsid w:val="00985502"/>
    <w:rsid w:val="00986979"/>
    <w:rsid w:val="009B27B2"/>
    <w:rsid w:val="009C0DB1"/>
    <w:rsid w:val="009C24C8"/>
    <w:rsid w:val="009E70C8"/>
    <w:rsid w:val="009F6794"/>
    <w:rsid w:val="00A022E3"/>
    <w:rsid w:val="00A2320B"/>
    <w:rsid w:val="00A446B2"/>
    <w:rsid w:val="00AC77A9"/>
    <w:rsid w:val="00AE3428"/>
    <w:rsid w:val="00AE6592"/>
    <w:rsid w:val="00B07536"/>
    <w:rsid w:val="00B80574"/>
    <w:rsid w:val="00C50D6E"/>
    <w:rsid w:val="00C93465"/>
    <w:rsid w:val="00CF27CC"/>
    <w:rsid w:val="00D42265"/>
    <w:rsid w:val="00DB6430"/>
    <w:rsid w:val="00DF3443"/>
    <w:rsid w:val="00E10FF7"/>
    <w:rsid w:val="00EC46A3"/>
    <w:rsid w:val="00ED0FFC"/>
    <w:rsid w:val="00F01CF9"/>
    <w:rsid w:val="00F629A6"/>
    <w:rsid w:val="00F81D5E"/>
    <w:rsid w:val="00F867F8"/>
    <w:rsid w:val="00F86ED3"/>
    <w:rsid w:val="00FA2F50"/>
    <w:rsid w:val="00FA42C9"/>
    <w:rsid w:val="00FB39F2"/>
    <w:rsid w:val="00FB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D556D"/>
  <w15:docId w15:val="{66B1FDDE-AE8A-4C11-B945-129E12DA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2F50"/>
  </w:style>
  <w:style w:type="paragraph" w:styleId="Stopka">
    <w:name w:val="footer"/>
    <w:basedOn w:val="Normalny"/>
    <w:link w:val="Stopka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2F50"/>
  </w:style>
  <w:style w:type="paragraph" w:styleId="Tekstdymka">
    <w:name w:val="Balloon Text"/>
    <w:basedOn w:val="Normalny"/>
    <w:link w:val="TekstdymkaZnak"/>
    <w:uiPriority w:val="99"/>
    <w:semiHidden/>
    <w:unhideWhenUsed/>
    <w:rsid w:val="003A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138"/>
    <w:rPr>
      <w:rFonts w:ascii="Tahoma" w:hAnsi="Tahoma" w:cs="Tahoma"/>
      <w:sz w:val="16"/>
      <w:szCs w:val="16"/>
    </w:rPr>
  </w:style>
  <w:style w:type="paragraph" w:customStyle="1" w:styleId="Liniapozioma">
    <w:name w:val="Linia pozioma"/>
    <w:basedOn w:val="Normalny"/>
    <w:next w:val="Tekstpodstawowy"/>
    <w:rsid w:val="00446A5E"/>
    <w:pPr>
      <w:widowControl w:val="0"/>
      <w:suppressLineNumbers/>
      <w:pBdr>
        <w:bottom w:val="double" w:sz="1" w:space="0" w:color="808080"/>
      </w:pBdr>
      <w:suppressAutoHyphens/>
      <w:overflowPunct w:val="0"/>
      <w:autoSpaceDE w:val="0"/>
      <w:spacing w:after="283" w:line="240" w:lineRule="auto"/>
      <w:textAlignment w:val="baseline"/>
    </w:pPr>
    <w:rPr>
      <w:rFonts w:ascii="Times New Roman" w:eastAsia="Times New Roman" w:hAnsi="Times New Roman" w:cs="Times New Roman"/>
      <w:sz w:val="12"/>
      <w:szCs w:val="12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46A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46A5E"/>
  </w:style>
  <w:style w:type="character" w:styleId="Hipercze">
    <w:name w:val="Hyperlink"/>
    <w:basedOn w:val="Domylnaczcionkaakapitu"/>
    <w:uiPriority w:val="99"/>
    <w:unhideWhenUsed/>
    <w:rsid w:val="00FB39F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3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523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Oliwia Zając-Pedrycz</dc:creator>
  <cp:lastModifiedBy>Aneta Przepióra</cp:lastModifiedBy>
  <cp:revision>6</cp:revision>
  <cp:lastPrinted>2025-02-28T07:25:00Z</cp:lastPrinted>
  <dcterms:created xsi:type="dcterms:W3CDTF">2025-07-01T09:38:00Z</dcterms:created>
  <dcterms:modified xsi:type="dcterms:W3CDTF">2025-11-17T09:27:00Z</dcterms:modified>
</cp:coreProperties>
</file>