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DCFE" w14:textId="12B5354A" w:rsidR="00BC51FA" w:rsidRDefault="00BC51FA" w:rsidP="00BC51FA">
      <w:pPr>
        <w:jc w:val="right"/>
        <w:rPr>
          <w:b/>
          <w:bCs/>
        </w:rPr>
      </w:pPr>
      <w:r>
        <w:rPr>
          <w:b/>
          <w:bCs/>
        </w:rPr>
        <w:t xml:space="preserve">Załącznik nr 1  do zapytania ofertowego </w:t>
      </w:r>
    </w:p>
    <w:p w14:paraId="59CB5885" w14:textId="690FDDD3" w:rsidR="00BC51FA" w:rsidRDefault="00D74141" w:rsidP="00D74141">
      <w:r w:rsidRPr="00BC51FA">
        <w:rPr>
          <w:b/>
          <w:bCs/>
        </w:rPr>
        <w:t xml:space="preserve">Opis </w:t>
      </w:r>
      <w:r w:rsidR="00607F67" w:rsidRPr="00BC51FA">
        <w:rPr>
          <w:b/>
          <w:bCs/>
        </w:rPr>
        <w:t>przedmiotu zamówienia:</w:t>
      </w:r>
      <w:r>
        <w:t xml:space="preserve">  </w:t>
      </w:r>
    </w:p>
    <w:p w14:paraId="60D1F498" w14:textId="1E55B9F3" w:rsidR="00D74141" w:rsidRDefault="00607F67" w:rsidP="00D74141">
      <w:r>
        <w:br/>
      </w:r>
      <w:r w:rsidR="00D74141">
        <w:t>Zakup dostawa i montaż wiat przystankowych w 2025 r.  - 3 komplety.</w:t>
      </w:r>
    </w:p>
    <w:p w14:paraId="71A165A6" w14:textId="7A2E02C0" w:rsidR="00D74141" w:rsidRDefault="00D74141" w:rsidP="00D74141">
      <w:r>
        <w:t xml:space="preserve">Komplet obejmuje: wiatę z siedziskiem, kosz metalowy  w kolorze wiaty, </w:t>
      </w:r>
      <w:r w:rsidRPr="00D74141">
        <w:t>ramka na rozkład jazdy formatu A3</w:t>
      </w:r>
      <w:r>
        <w:t>.</w:t>
      </w:r>
    </w:p>
    <w:p w14:paraId="57C589DD" w14:textId="77777777" w:rsidR="00D74141" w:rsidRDefault="00D74141" w:rsidP="00D74141">
      <w:r>
        <w:t xml:space="preserve">Miejsce montażu: </w:t>
      </w:r>
    </w:p>
    <w:p w14:paraId="5046C72A" w14:textId="77777777" w:rsidR="00D74141" w:rsidRDefault="00D74141" w:rsidP="00D74141">
      <w:r>
        <w:t>1.</w:t>
      </w:r>
      <w:r w:rsidRPr="00880497">
        <w:t xml:space="preserve"> </w:t>
      </w:r>
      <w:r>
        <w:t xml:space="preserve">Radlin przy DK74 w km 92+900 na wysokości działki nr </w:t>
      </w:r>
      <w:proofErr w:type="spellStart"/>
      <w:r>
        <w:t>ewid</w:t>
      </w:r>
      <w:proofErr w:type="spellEnd"/>
      <w:r>
        <w:t xml:space="preserve">. 947/2. </w:t>
      </w:r>
    </w:p>
    <w:p w14:paraId="465374F8" w14:textId="77777777" w:rsidR="00D74141" w:rsidRDefault="00D74141" w:rsidP="00D74141">
      <w:r>
        <w:t xml:space="preserve">2. </w:t>
      </w:r>
      <w:proofErr w:type="spellStart"/>
      <w:r>
        <w:t>Krajno</w:t>
      </w:r>
      <w:proofErr w:type="spellEnd"/>
      <w:r>
        <w:t xml:space="preserve"> Parcele przy drodze powiatowej nr 1309T na wysokości posesji 1A .</w:t>
      </w:r>
    </w:p>
    <w:p w14:paraId="0ABB185A" w14:textId="2E251158" w:rsidR="00D74141" w:rsidRDefault="00D74141" w:rsidP="00D74141">
      <w:r>
        <w:t xml:space="preserve">3. Cedzyna ul. </w:t>
      </w:r>
      <w:proofErr w:type="spellStart"/>
      <w:r>
        <w:t>Kielcka</w:t>
      </w:r>
      <w:proofErr w:type="spellEnd"/>
      <w:r>
        <w:t xml:space="preserve"> na wysokości działki nr </w:t>
      </w:r>
      <w:proofErr w:type="spellStart"/>
      <w:r>
        <w:t>ewid</w:t>
      </w:r>
      <w:proofErr w:type="spellEnd"/>
      <w:r>
        <w:t xml:space="preserve">. </w:t>
      </w:r>
      <w:r w:rsidR="00607F67">
        <w:t>132/38 i 131/4.</w:t>
      </w:r>
    </w:p>
    <w:p w14:paraId="46A1E865" w14:textId="77777777" w:rsidR="00D74141" w:rsidRDefault="00D74141" w:rsidP="00D74141"/>
    <w:p w14:paraId="4C5D5145" w14:textId="77777777" w:rsidR="00D74141" w:rsidRDefault="00D74141" w:rsidP="00D74141">
      <w:r>
        <w:t>Zakup i dostawa wiaty przystankowej o wymiarach:</w:t>
      </w:r>
    </w:p>
    <w:p w14:paraId="33039118" w14:textId="1CF76836" w:rsidR="00D74141" w:rsidRDefault="00D74141" w:rsidP="00D74141">
      <w:pPr>
        <w:pStyle w:val="Akapitzlist"/>
        <w:numPr>
          <w:ilvl w:val="0"/>
          <w:numId w:val="2"/>
        </w:numPr>
        <w:ind w:left="284" w:hanging="284"/>
      </w:pPr>
      <w:r>
        <w:t xml:space="preserve">Radlin </w:t>
      </w:r>
      <w:r w:rsidR="00A83BFB">
        <w:t>:</w:t>
      </w:r>
    </w:p>
    <w:p w14:paraId="2AE21512" w14:textId="72F015F1" w:rsidR="00D74141" w:rsidRDefault="00D74141" w:rsidP="00D74141">
      <w:pPr>
        <w:pStyle w:val="Akapitzlist"/>
        <w:ind w:left="284"/>
      </w:pPr>
      <w:r>
        <w:t>Sz</w:t>
      </w:r>
      <w:r w:rsidRPr="00F737AF">
        <w:t xml:space="preserve">erokość mierzona </w:t>
      </w:r>
      <w:r>
        <w:t>po zewnętrznym obrysie ścian  321 cm x 128 cm,  wysokość bez dachu 20</w:t>
      </w:r>
      <w:r w:rsidR="00A83BFB">
        <w:t>0-225</w:t>
      </w:r>
      <w:r>
        <w:t xml:space="preserve"> cm</w:t>
      </w:r>
      <w:r w:rsidRPr="00F737AF">
        <w:t xml:space="preserve"> dopuszcza się </w:t>
      </w:r>
      <w:r w:rsidR="00A83BFB">
        <w:t xml:space="preserve">różnię </w:t>
      </w:r>
      <w:r>
        <w:t xml:space="preserve">tych wymiarów </w:t>
      </w:r>
      <w:r w:rsidR="00A83BFB">
        <w:t xml:space="preserve">w </w:t>
      </w:r>
      <w:r>
        <w:t xml:space="preserve">granicach </w:t>
      </w:r>
      <w:r>
        <w:rPr>
          <w:rFonts w:cstheme="minorHAnsi"/>
        </w:rPr>
        <w:t>±</w:t>
      </w:r>
      <w:r w:rsidRPr="00F737AF">
        <w:t xml:space="preserve"> </w:t>
      </w:r>
      <w:r>
        <w:t>15 cm. Dach nie może wystawać po montażu poza obrys ścian więcej niż 20 cm od strony jezdni.</w:t>
      </w:r>
    </w:p>
    <w:p w14:paraId="52C932C2" w14:textId="77777777" w:rsidR="00A83BFB" w:rsidRDefault="00D74141" w:rsidP="00A83BFB">
      <w:pPr>
        <w:pStyle w:val="Akapitzlist"/>
        <w:numPr>
          <w:ilvl w:val="0"/>
          <w:numId w:val="2"/>
        </w:numPr>
        <w:ind w:left="284" w:hanging="284"/>
      </w:pPr>
      <w:proofErr w:type="spellStart"/>
      <w:r>
        <w:t>Krajno</w:t>
      </w:r>
      <w:proofErr w:type="spellEnd"/>
      <w:r>
        <w:t xml:space="preserve"> -Parcele: </w:t>
      </w:r>
    </w:p>
    <w:p w14:paraId="0DC001D3" w14:textId="77777777" w:rsidR="00A83BFB" w:rsidRPr="00BC51FA" w:rsidRDefault="00A83BFB" w:rsidP="00A83BFB">
      <w:pPr>
        <w:pStyle w:val="Akapitzlist"/>
        <w:ind w:left="284"/>
      </w:pPr>
      <w:r w:rsidRPr="005D65F5">
        <w:t xml:space="preserve">Szerokość mierzona po zewnętrznym obrysie </w:t>
      </w:r>
      <w:r w:rsidRPr="00BC51FA">
        <w:t>ścian  250 cm x 100 cm,  wysokość bez dachu 205 cm dopuszcza się tolerancję tych wymiarów granicach ± 15 cm. Dach nie może wystawać po montażu poza obrys ścian więcej niż 20 cm od strony jezdni.</w:t>
      </w:r>
    </w:p>
    <w:p w14:paraId="64BFF8EA" w14:textId="4D248DC3" w:rsidR="00A83BFB" w:rsidRPr="00BC51FA" w:rsidRDefault="00A83BFB" w:rsidP="00A83BFB">
      <w:pPr>
        <w:pStyle w:val="Akapitzlist"/>
        <w:numPr>
          <w:ilvl w:val="0"/>
          <w:numId w:val="2"/>
        </w:numPr>
        <w:ind w:left="284" w:hanging="284"/>
      </w:pPr>
      <w:r w:rsidRPr="00BC51FA">
        <w:t>Cedzyna:</w:t>
      </w:r>
    </w:p>
    <w:p w14:paraId="3E4F14BA" w14:textId="26D4F509" w:rsidR="00D74141" w:rsidRDefault="00D74141" w:rsidP="00A83BFB">
      <w:pPr>
        <w:pStyle w:val="Akapitzlist"/>
        <w:ind w:left="284"/>
      </w:pPr>
      <w:r w:rsidRPr="00BC51FA">
        <w:t xml:space="preserve">Szerokość mierzona po zewnętrznym obrysie ścian  </w:t>
      </w:r>
      <w:r w:rsidR="00A83BFB" w:rsidRPr="00BC51FA">
        <w:t>250</w:t>
      </w:r>
      <w:r w:rsidRPr="00BC51FA">
        <w:t xml:space="preserve"> cm x 1</w:t>
      </w:r>
      <w:r w:rsidR="00A83BFB" w:rsidRPr="00BC51FA">
        <w:t>0</w:t>
      </w:r>
      <w:r w:rsidRPr="00BC51FA">
        <w:t>0</w:t>
      </w:r>
      <w:r w:rsidR="00A83BFB" w:rsidRPr="00BC51FA">
        <w:t xml:space="preserve"> cm</w:t>
      </w:r>
      <w:r w:rsidRPr="00BC51FA">
        <w:t xml:space="preserve">,  </w:t>
      </w:r>
      <w:r w:rsidRPr="005D65F5">
        <w:t>wysokość bez dachu 205 cm dopuszcza się tolerancję tych wymiarów granicach ± 15 cm. Dach nie może wystawać po montażu poza obrys ścian więcej niż 20 cm od strony jezdni.</w:t>
      </w:r>
    </w:p>
    <w:p w14:paraId="0D37B0D4" w14:textId="77777777" w:rsidR="00A83BFB" w:rsidRDefault="00A83BFB" w:rsidP="00A83BFB">
      <w:pPr>
        <w:pStyle w:val="Akapitzlist"/>
        <w:ind w:left="284"/>
      </w:pPr>
    </w:p>
    <w:p w14:paraId="7B486FE2" w14:textId="7B120509" w:rsidR="00A83BFB" w:rsidRDefault="00A83BFB" w:rsidP="00A83BFB">
      <w:r>
        <w:t>Pozostałe cechy wiat:</w:t>
      </w:r>
    </w:p>
    <w:p w14:paraId="7ADAFE74" w14:textId="5FB7DE4D" w:rsidR="00D74141" w:rsidRDefault="00D74141" w:rsidP="00BC51FA">
      <w:pPr>
        <w:pStyle w:val="Akapitzlist"/>
        <w:tabs>
          <w:tab w:val="left" w:pos="284"/>
        </w:tabs>
        <w:spacing w:after="0"/>
        <w:ind w:hanging="436"/>
      </w:pPr>
      <w:r w:rsidRPr="00F737AF">
        <w:t xml:space="preserve">- Konstrukcja wykonana z </w:t>
      </w:r>
      <w:r>
        <w:t xml:space="preserve">zamkniętych </w:t>
      </w:r>
      <w:r w:rsidRPr="00F737AF">
        <w:t>profili stalowych ocynkowanych</w:t>
      </w:r>
      <w:r>
        <w:t>,</w:t>
      </w:r>
    </w:p>
    <w:p w14:paraId="1EB1AC0D" w14:textId="5A8CB7D2" w:rsidR="00D74141" w:rsidRDefault="00D74141" w:rsidP="00BC51FA">
      <w:pPr>
        <w:tabs>
          <w:tab w:val="left" w:pos="284"/>
        </w:tabs>
        <w:spacing w:after="0"/>
        <w:ind w:left="360" w:hanging="436"/>
      </w:pPr>
      <w:r>
        <w:t xml:space="preserve">       - Stelaż lakierowany proszkowo,</w:t>
      </w:r>
    </w:p>
    <w:p w14:paraId="3E60B502" w14:textId="213FC327" w:rsidR="00D74141" w:rsidRDefault="00D74141" w:rsidP="00BC51FA">
      <w:pPr>
        <w:tabs>
          <w:tab w:val="left" w:pos="284"/>
        </w:tabs>
        <w:spacing w:after="0"/>
        <w:ind w:left="360" w:hanging="436"/>
      </w:pPr>
      <w:r>
        <w:t xml:space="preserve">       - Dach z blachy malowanej dwustronnie,</w:t>
      </w:r>
    </w:p>
    <w:p w14:paraId="1F0CD3C9" w14:textId="77777777" w:rsidR="00D74141" w:rsidRDefault="00D74141" w:rsidP="00BC51FA">
      <w:pPr>
        <w:pStyle w:val="Akapitzlist"/>
        <w:tabs>
          <w:tab w:val="left" w:pos="284"/>
        </w:tabs>
        <w:ind w:hanging="436"/>
      </w:pPr>
      <w:r>
        <w:t xml:space="preserve">- Wypełnienie ścian wiaty:  boki do połowy (dół) blacha </w:t>
      </w:r>
      <w:r w:rsidRPr="00231C58">
        <w:t>dwustronnie malowana</w:t>
      </w:r>
      <w:r>
        <w:t>,</w:t>
      </w:r>
    </w:p>
    <w:p w14:paraId="4A25997D" w14:textId="3BCBDDDA" w:rsidR="00D74141" w:rsidRDefault="00D74141" w:rsidP="00BC51FA">
      <w:pPr>
        <w:pStyle w:val="Akapitzlist"/>
        <w:tabs>
          <w:tab w:val="left" w:pos="284"/>
        </w:tabs>
        <w:ind w:hanging="436"/>
      </w:pPr>
      <w:r w:rsidRPr="00231C58">
        <w:t xml:space="preserve">- Wypełnienie ścian wiaty:  </w:t>
      </w:r>
      <w:r>
        <w:t xml:space="preserve">tył na całej wysokości </w:t>
      </w:r>
      <w:r w:rsidRPr="00231C58">
        <w:t>blacha dwustronnie malowana,</w:t>
      </w:r>
    </w:p>
    <w:p w14:paraId="1F7E3797" w14:textId="0386B0DE" w:rsidR="00D74141" w:rsidRDefault="00D74141" w:rsidP="00BC51FA">
      <w:pPr>
        <w:pStyle w:val="Akapitzlist"/>
        <w:tabs>
          <w:tab w:val="left" w:pos="284"/>
        </w:tabs>
        <w:ind w:hanging="436"/>
      </w:pPr>
      <w:r>
        <w:t xml:space="preserve">- </w:t>
      </w:r>
      <w:r w:rsidRPr="00231C58">
        <w:t>Wypełnienie ścian wiaty</w:t>
      </w:r>
      <w:r>
        <w:t>: boki (góra) poliwęglan komorowy przezroczysty o grubości min. 8 mm,</w:t>
      </w:r>
    </w:p>
    <w:p w14:paraId="482753E7" w14:textId="306D2A46" w:rsidR="00D74141" w:rsidRDefault="00D74141" w:rsidP="00BC51FA">
      <w:pPr>
        <w:pStyle w:val="Akapitzlist"/>
        <w:tabs>
          <w:tab w:val="left" w:pos="284"/>
        </w:tabs>
        <w:ind w:hanging="436"/>
      </w:pPr>
      <w:r>
        <w:t>- ławka drewniana na całej długości  tylnej ścianie wiaty z oparciem z profili stalowych.</w:t>
      </w:r>
    </w:p>
    <w:p w14:paraId="27CA99AA" w14:textId="01E21D5A" w:rsidR="00D74141" w:rsidRDefault="00D74141" w:rsidP="00BC51FA">
      <w:pPr>
        <w:pStyle w:val="Akapitzlist"/>
        <w:tabs>
          <w:tab w:val="left" w:pos="284"/>
        </w:tabs>
        <w:ind w:hanging="436"/>
      </w:pPr>
      <w:r>
        <w:t>- kotwy lub fundamenty niezbędne do  stabilnego montażu,</w:t>
      </w:r>
    </w:p>
    <w:p w14:paraId="2275D2F2" w14:textId="61527223" w:rsidR="00D74141" w:rsidRDefault="00D74141" w:rsidP="00BC51FA">
      <w:pPr>
        <w:pStyle w:val="Akapitzlist"/>
        <w:tabs>
          <w:tab w:val="left" w:pos="0"/>
        </w:tabs>
        <w:ind w:left="-142" w:firstLine="142"/>
      </w:pPr>
      <w:r>
        <w:t xml:space="preserve">Wykonawca poinformuje dzień przed dostawą Zamawiającego o dokładnym terminie dostawy </w:t>
      </w:r>
      <w:r w:rsidR="00BC51FA">
        <w:br/>
        <w:t xml:space="preserve">   </w:t>
      </w:r>
      <w:r>
        <w:t>w celu spotkania w terenie i  ustalenia dokładnego miejsca montażu</w:t>
      </w:r>
      <w:r w:rsidR="00BC51FA">
        <w:t>.</w:t>
      </w:r>
    </w:p>
    <w:p w14:paraId="1D2A4CA2" w14:textId="77777777" w:rsidR="00D74141" w:rsidRDefault="00D74141" w:rsidP="00D74141">
      <w:pPr>
        <w:pStyle w:val="Akapitzlist"/>
      </w:pPr>
    </w:p>
    <w:p w14:paraId="4926C3FD" w14:textId="3654B268" w:rsidR="00D74141" w:rsidRDefault="00D74141" w:rsidP="00D74141">
      <w:pPr>
        <w:pStyle w:val="Akapitzlist"/>
        <w:ind w:left="0"/>
      </w:pPr>
      <w:r>
        <w:t>Przed montażem Wykonawca poinformuje zamawiającego o dacie montażu wiat z trzydniowym wyprzedzeniem  (dni robocze) w celu ustalenia  prac z Zarządcami Drogi</w:t>
      </w:r>
      <w:r w:rsidR="00A83BFB">
        <w:t>. W dniu montażu Wykonawca skontaktuje się z Zamawiającym w celu ustalenia dokładnego miejsca montażu.</w:t>
      </w:r>
    </w:p>
    <w:p w14:paraId="63516E19" w14:textId="77777777" w:rsidR="00BC51FA" w:rsidRDefault="00BC51FA" w:rsidP="00BC51FA"/>
    <w:p w14:paraId="2AADC2C5" w14:textId="5369D679" w:rsidR="00BC51FA" w:rsidRDefault="00BC51FA" w:rsidP="00BC51FA">
      <w:r>
        <w:t>Termin  3 tygodnie od daty podpisania umowy.</w:t>
      </w:r>
    </w:p>
    <w:sectPr w:rsidR="00BC51FA" w:rsidSect="00CE41F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D3BBE"/>
    <w:multiLevelType w:val="hybridMultilevel"/>
    <w:tmpl w:val="2AFEA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90125"/>
    <w:multiLevelType w:val="hybridMultilevel"/>
    <w:tmpl w:val="66A8A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62774">
    <w:abstractNumId w:val="1"/>
  </w:num>
  <w:num w:numId="2" w16cid:durableId="7598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7"/>
    <w:rsid w:val="001A50AA"/>
    <w:rsid w:val="00201A08"/>
    <w:rsid w:val="00231C58"/>
    <w:rsid w:val="004212B3"/>
    <w:rsid w:val="00481CEF"/>
    <w:rsid w:val="00607F67"/>
    <w:rsid w:val="007448FB"/>
    <w:rsid w:val="00787814"/>
    <w:rsid w:val="00A05857"/>
    <w:rsid w:val="00A76C7B"/>
    <w:rsid w:val="00A83BFB"/>
    <w:rsid w:val="00AC1FFB"/>
    <w:rsid w:val="00B056A9"/>
    <w:rsid w:val="00BC51FA"/>
    <w:rsid w:val="00CE41F1"/>
    <w:rsid w:val="00D52923"/>
    <w:rsid w:val="00D74141"/>
    <w:rsid w:val="00DA3929"/>
    <w:rsid w:val="00F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E208"/>
  <w15:chartTrackingRefBased/>
  <w15:docId w15:val="{8D7B3AC7-57F4-4BDE-8592-6D2E813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Mazur-Rubak</dc:creator>
  <cp:keywords/>
  <dc:description/>
  <cp:lastModifiedBy>Zaneta Sidel</cp:lastModifiedBy>
  <cp:revision>3</cp:revision>
  <dcterms:created xsi:type="dcterms:W3CDTF">2025-07-03T10:35:00Z</dcterms:created>
  <dcterms:modified xsi:type="dcterms:W3CDTF">2025-07-03T11:23:00Z</dcterms:modified>
</cp:coreProperties>
</file>