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AE6" w14:textId="449FC6EB" w:rsidR="005A3A2E" w:rsidRDefault="005A3A2E" w:rsidP="005A3A2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Załącznik nr </w:t>
      </w:r>
      <w:r w:rsidR="00C261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– projekt umowy</w:t>
      </w:r>
    </w:p>
    <w:p w14:paraId="6DFF121D" w14:textId="77777777" w:rsidR="005A3A2E" w:rsidRPr="005A3A2E" w:rsidRDefault="005A3A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17A0A9D" w14:textId="26F05BD0" w:rsidR="00D11DA5" w:rsidRDefault="0025081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UMOWA Nr IR.272</w:t>
      </w:r>
      <w:r w:rsidRPr="004B6D9D">
        <w:rPr>
          <w:rFonts w:ascii="Times New Roman" w:eastAsia="Times New Roman" w:hAnsi="Times New Roman" w:cs="Times New Roman"/>
          <w:b/>
          <w:color w:val="000000"/>
          <w:sz w:val="28"/>
        </w:rPr>
        <w:t>.2.</w:t>
      </w:r>
      <w:r w:rsidR="005A3A2E">
        <w:rPr>
          <w:rFonts w:ascii="Times New Roman" w:eastAsia="Times New Roman" w:hAnsi="Times New Roman" w:cs="Times New Roman"/>
          <w:b/>
          <w:color w:val="000000"/>
          <w:sz w:val="28"/>
        </w:rPr>
        <w:t>___</w:t>
      </w:r>
      <w:r w:rsidRPr="004B6D9D">
        <w:rPr>
          <w:rFonts w:ascii="Times New Roman" w:eastAsia="Times New Roman" w:hAnsi="Times New Roman" w:cs="Times New Roman"/>
          <w:b/>
          <w:color w:val="000000"/>
          <w:sz w:val="28"/>
        </w:rPr>
        <w:t>.2022</w:t>
      </w:r>
    </w:p>
    <w:p w14:paraId="0A540999" w14:textId="77777777" w:rsidR="00D11DA5" w:rsidRPr="005A3A2E" w:rsidRDefault="00D11DA5" w:rsidP="005A3A2E">
      <w:pPr>
        <w:suppressAutoHyphens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00F8F0" w14:textId="77777777" w:rsidR="00D11DA5" w:rsidRDefault="00D11DA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8"/>
        </w:rPr>
      </w:pPr>
    </w:p>
    <w:p w14:paraId="215AFE88" w14:textId="4786FA95" w:rsidR="00D11DA5" w:rsidRDefault="0025081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zawarta w dniu </w:t>
      </w:r>
      <w:r w:rsidR="005A3A2E">
        <w:rPr>
          <w:rFonts w:ascii="Times New Roman" w:eastAsia="Times New Roman" w:hAnsi="Times New Roman" w:cs="Times New Roman"/>
          <w:b/>
          <w:bCs/>
          <w:color w:val="000000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000000"/>
          <w:sz w:val="24"/>
        </w:rPr>
        <w:t>r. w Górnie pomiędzy;</w:t>
      </w:r>
    </w:p>
    <w:p w14:paraId="3AE37E19" w14:textId="77777777" w:rsidR="00D11DA5" w:rsidRDefault="0025081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Gminą Górno,</w:t>
      </w:r>
    </w:p>
    <w:p w14:paraId="446964FE" w14:textId="77777777" w:rsidR="00D11DA5" w:rsidRPr="00723665" w:rsidRDefault="0025081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723665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ul. Łysicka 13, 26-008 Górno</w:t>
      </w:r>
    </w:p>
    <w:p w14:paraId="1A542AEF" w14:textId="77777777" w:rsidR="00D11DA5" w:rsidRDefault="0025081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NIP: 657-24-00-548, REGON: 291010079</w:t>
      </w:r>
    </w:p>
    <w:p w14:paraId="29FFD151" w14:textId="77777777" w:rsidR="00D11DA5" w:rsidRDefault="0025081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reprezentowaną przez:</w:t>
      </w:r>
    </w:p>
    <w:p w14:paraId="560DD6A2" w14:textId="77777777" w:rsidR="00D11DA5" w:rsidRDefault="00250818">
      <w:pPr>
        <w:tabs>
          <w:tab w:val="left" w:leader="underscore" w:pos="4350"/>
        </w:tabs>
        <w:suppressAutoHyphens/>
        <w:spacing w:after="0" w:line="276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Wójta Gminy Górno –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Przemysława Łysaka</w:t>
      </w:r>
    </w:p>
    <w:p w14:paraId="6BEFE642" w14:textId="77777777" w:rsidR="00D11DA5" w:rsidRDefault="00250818">
      <w:pPr>
        <w:tabs>
          <w:tab w:val="left" w:leader="underscore" w:pos="4350"/>
        </w:tabs>
        <w:suppressAutoHyphens/>
        <w:spacing w:after="0" w:line="276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zwanym w dalszej części umowy „Zamawiającym”,</w:t>
      </w:r>
    </w:p>
    <w:p w14:paraId="6D6150E9" w14:textId="77777777" w:rsidR="00D11DA5" w:rsidRDefault="0025081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przy kontrasygnacie Skarbnika Gminy Górno –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Marzanny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Jop</w:t>
      </w:r>
      <w:proofErr w:type="spellEnd"/>
    </w:p>
    <w:p w14:paraId="4969D9E1" w14:textId="77777777" w:rsidR="00D11DA5" w:rsidRDefault="0025081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</w:p>
    <w:p w14:paraId="77E8BDF8" w14:textId="3111D7CE" w:rsidR="00F5116D" w:rsidRPr="005A3A2E" w:rsidRDefault="005A3A2E" w:rsidP="00F5116D">
      <w:pPr>
        <w:suppressAutoHyphens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bCs/>
          <w:color w:val="000000"/>
          <w:sz w:val="24"/>
        </w:rPr>
        <w:t>………………………………..</w:t>
      </w:r>
    </w:p>
    <w:p w14:paraId="1420963C" w14:textId="593B9BDB" w:rsidR="00D11DA5" w:rsidRDefault="00250818">
      <w:pPr>
        <w:suppressAutoHyphens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 wartości szacunkowej nie przekraczającej kwoty 130 000 zł netto określonej w Ustawie </w:t>
      </w:r>
      <w:r w:rsidR="0095258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 dnia 11 września 2019 r. – Prawo zamówień publicznych (Dz.U.20</w:t>
      </w:r>
      <w:r w:rsidR="00465F8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5A3A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465F8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5A3A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t. jedn.) strony uzgadniają, co następuje:</w:t>
      </w:r>
    </w:p>
    <w:p w14:paraId="41303AA9" w14:textId="77777777" w:rsidR="00D11DA5" w:rsidRPr="002137FF" w:rsidRDefault="00D11D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2474E71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34993837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(Przedmiot umowy)</w:t>
      </w:r>
    </w:p>
    <w:p w14:paraId="4657206F" w14:textId="1BDD4498" w:rsidR="005A3A2E" w:rsidRPr="005A3A2E" w:rsidRDefault="00250818" w:rsidP="005A3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1. Zamawiający zleca, a Wykonawca </w:t>
      </w:r>
      <w:r>
        <w:rPr>
          <w:rFonts w:ascii="Times New Roman" w:eastAsia="Times New Roman" w:hAnsi="Times New Roman" w:cs="Times New Roman"/>
          <w:color w:val="000000"/>
          <w:sz w:val="24"/>
        </w:rPr>
        <w:t>przyjmuje do realizacj</w:t>
      </w:r>
      <w:r w:rsidRPr="0047568F">
        <w:rPr>
          <w:rFonts w:ascii="Times New Roman" w:eastAsia="Times New Roman" w:hAnsi="Times New Roman" w:cs="Times New Roman"/>
          <w:color w:val="000000"/>
          <w:sz w:val="24"/>
        </w:rPr>
        <w:t>i jest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A3A2E" w:rsidRPr="005A3A2E">
        <w:rPr>
          <w:rFonts w:ascii="Times New Roman" w:eastAsia="Times New Roman" w:hAnsi="Times New Roman" w:cs="Times New Roman"/>
          <w:b/>
          <w:bCs/>
          <w:color w:val="0000FF"/>
          <w:sz w:val="24"/>
          <w:shd w:val="clear" w:color="auto" w:fill="FFFFFF"/>
        </w:rPr>
        <w:t>opracowanie dokumentacji projektowej oświetlenia w miejscowości Górno Parcele,</w:t>
      </w:r>
    </w:p>
    <w:p w14:paraId="17840D8E" w14:textId="566AF086" w:rsidR="005A3A2E" w:rsidRPr="005A3A2E" w:rsidRDefault="005A3A2E" w:rsidP="005A3A2E">
      <w:pPr>
        <w:pStyle w:val="Akapitzlist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</w:pPr>
      <w:r w:rsidRPr="005A3A2E"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odciek przewidziany opracowaniem ok. </w:t>
      </w:r>
      <w:r w:rsidR="005913A1" w:rsidRPr="005913A1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45</w:t>
      </w:r>
      <w:r w:rsidRPr="005913A1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0 </w:t>
      </w:r>
      <w:proofErr w:type="spellStart"/>
      <w:r w:rsidRPr="005A3A2E"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  <w:t>mb</w:t>
      </w:r>
      <w:proofErr w:type="spellEnd"/>
      <w:r w:rsidRPr="005A3A2E"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, </w:t>
      </w:r>
    </w:p>
    <w:p w14:paraId="0B6A9B61" w14:textId="77777777" w:rsidR="005A3A2E" w:rsidRPr="005A3A2E" w:rsidRDefault="005A3A2E" w:rsidP="005A3A2E">
      <w:pPr>
        <w:pStyle w:val="Akapitzlist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</w:pPr>
      <w:r w:rsidRPr="005A3A2E"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linia napowietrzna </w:t>
      </w:r>
      <w:proofErr w:type="spellStart"/>
      <w:r w:rsidRPr="005A3A2E"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  <w:t>nn</w:t>
      </w:r>
      <w:proofErr w:type="spellEnd"/>
      <w:r w:rsidRPr="005A3A2E">
        <w:rPr>
          <w:rFonts w:ascii="Times New Roman" w:eastAsia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na projektowanych słupach </w:t>
      </w:r>
    </w:p>
    <w:p w14:paraId="1EECEDC4" w14:textId="71775E53" w:rsidR="00D11DA5" w:rsidRDefault="00250818" w:rsidP="005A3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Zakres rzeczowy:</w:t>
      </w:r>
    </w:p>
    <w:p w14:paraId="026A2BFC" w14:textId="77777777" w:rsidR="00D11DA5" w:rsidRDefault="0025081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Opracowanie dokumentacji projektowej obejmuje:</w:t>
      </w:r>
    </w:p>
    <w:p w14:paraId="3E26035E" w14:textId="10CF677E" w:rsidR="00D11DA5" w:rsidRPr="005A3A2E" w:rsidRDefault="00250818" w:rsidP="005A3A2E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color w:val="000000"/>
          <w:sz w:val="24"/>
        </w:rPr>
        <w:t xml:space="preserve">projekt zagospodarowania terenu w ilości </w:t>
      </w:r>
      <w:r w:rsidR="00D6273B" w:rsidRPr="005A3A2E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A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A3A2E">
        <w:rPr>
          <w:rFonts w:ascii="Times New Roman" w:eastAsia="Times New Roman" w:hAnsi="Times New Roman" w:cs="Times New Roman"/>
          <w:color w:val="000000"/>
          <w:sz w:val="24"/>
        </w:rPr>
        <w:t>egz</w:t>
      </w:r>
      <w:proofErr w:type="spellEnd"/>
      <w:r w:rsidRPr="005A3A2E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535BF60E" w14:textId="77777777" w:rsidR="00D11DA5" w:rsidRPr="005A3A2E" w:rsidRDefault="00250818" w:rsidP="005A3A2E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color w:val="000000"/>
          <w:sz w:val="24"/>
        </w:rPr>
        <w:t>projekt techniczny w ilości 3 egz.</w:t>
      </w:r>
    </w:p>
    <w:p w14:paraId="09FB5DD1" w14:textId="77777777" w:rsidR="00D11DA5" w:rsidRPr="005A3A2E" w:rsidRDefault="00250818" w:rsidP="005A3A2E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color w:val="000000"/>
          <w:sz w:val="24"/>
        </w:rPr>
        <w:t>informacja dotycząca bezpieczeństwa i ochrony zdrowia w ilości 3 egz.</w:t>
      </w:r>
    </w:p>
    <w:p w14:paraId="0B4ACF87" w14:textId="77777777" w:rsidR="00D11DA5" w:rsidRPr="005A3A2E" w:rsidRDefault="00250818" w:rsidP="005A3A2E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color w:val="000000"/>
          <w:sz w:val="24"/>
        </w:rPr>
        <w:t xml:space="preserve">przedmiar robót w ilości 1 </w:t>
      </w:r>
      <w:proofErr w:type="spellStart"/>
      <w:r w:rsidRPr="005A3A2E">
        <w:rPr>
          <w:rFonts w:ascii="Times New Roman" w:eastAsia="Times New Roman" w:hAnsi="Times New Roman" w:cs="Times New Roman"/>
          <w:color w:val="000000"/>
          <w:sz w:val="24"/>
        </w:rPr>
        <w:t>egz</w:t>
      </w:r>
      <w:proofErr w:type="spellEnd"/>
      <w:r w:rsidRPr="005A3A2E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50083526" w14:textId="77777777" w:rsidR="00D11DA5" w:rsidRPr="005A3A2E" w:rsidRDefault="00250818" w:rsidP="005A3A2E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color w:val="000000"/>
          <w:sz w:val="24"/>
        </w:rPr>
        <w:t xml:space="preserve">kosztorys inwestorski w ilości 1 </w:t>
      </w:r>
      <w:proofErr w:type="spellStart"/>
      <w:r w:rsidRPr="005A3A2E">
        <w:rPr>
          <w:rFonts w:ascii="Times New Roman" w:eastAsia="Times New Roman" w:hAnsi="Times New Roman" w:cs="Times New Roman"/>
          <w:color w:val="000000"/>
          <w:sz w:val="24"/>
        </w:rPr>
        <w:t>egz</w:t>
      </w:r>
      <w:proofErr w:type="spellEnd"/>
      <w:r w:rsidRPr="005A3A2E">
        <w:rPr>
          <w:rFonts w:ascii="Times New Roman" w:eastAsia="Times New Roman" w:hAnsi="Times New Roman" w:cs="Times New Roman"/>
          <w:color w:val="000000"/>
          <w:sz w:val="24"/>
        </w:rPr>
        <w:t>, (Wykonawca zobowiązany jest do jednorazowej aktualizacji kosztorysu inwestorskiego w przypadku dezaktualizacji wskaźników w oparciu, o które sporządzono kosztorys),</w:t>
      </w:r>
    </w:p>
    <w:p w14:paraId="65EBDB1A" w14:textId="77777777" w:rsidR="00D11DA5" w:rsidRPr="005A3A2E" w:rsidRDefault="00250818" w:rsidP="005A3A2E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color w:val="000000"/>
          <w:sz w:val="24"/>
        </w:rPr>
        <w:t xml:space="preserve">szczegółowe specyfikacje techniczne wykonania i odbioru robót w ilości 3 </w:t>
      </w:r>
      <w:proofErr w:type="spellStart"/>
      <w:r w:rsidRPr="005A3A2E">
        <w:rPr>
          <w:rFonts w:ascii="Times New Roman" w:eastAsia="Times New Roman" w:hAnsi="Times New Roman" w:cs="Times New Roman"/>
          <w:color w:val="000000"/>
          <w:sz w:val="24"/>
        </w:rPr>
        <w:t>egz</w:t>
      </w:r>
      <w:proofErr w:type="spellEnd"/>
      <w:r w:rsidRPr="005A3A2E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24416EA8" w14:textId="2CBE50E9" w:rsidR="00D11DA5" w:rsidRPr="005A3A2E" w:rsidRDefault="00250818" w:rsidP="005A3A2E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3A2E">
        <w:rPr>
          <w:rFonts w:ascii="Times New Roman" w:eastAsia="Times New Roman" w:hAnsi="Times New Roman" w:cs="Times New Roman"/>
          <w:color w:val="000000"/>
          <w:sz w:val="24"/>
        </w:rPr>
        <w:t>dokumentacja techniczna (projekty, przedmiary, kosztorysy i specyfikacje) na płycie CD/DVD w ogólnie dostępnym formacie.</w:t>
      </w:r>
    </w:p>
    <w:p w14:paraId="7D3EE052" w14:textId="36319DD3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uzyskanie wszelkich decyzji, zgód właścicieli działek, wypisu i wyrysu z Miejscowego Planu Zagospodarowania Przestrzennego, mapa do celów projektowych na przedmiotowy zakres, pozwoleń, analiz, opracowań pomocniczych, uzgodnień ze służbami uzgadniającymi </w:t>
      </w:r>
      <w:r w:rsidR="0095258E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i zatwierdzającymi projekt itp.</w:t>
      </w:r>
    </w:p>
    <w:p w14:paraId="703099F4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uzyskanie warunków przyłączenia do sieci niskiego napięcia (w przypadku zwiększenia przydziału mocy),</w:t>
      </w:r>
    </w:p>
    <w:p w14:paraId="138F22B3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przygotowanie i uzyskanie materiałów niezbędnych do złożenia zgłoszenia robót do Starostwa Powiatowego wraz z jego złożeniem,</w:t>
      </w:r>
    </w:p>
    <w:p w14:paraId="7532E6A5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sprawowanie nadzoru autorskiego, w tym w trakcie trwania robót budowlanych.</w:t>
      </w:r>
    </w:p>
    <w:p w14:paraId="4252FA32" w14:textId="1C32D5D6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f) wykonawca jest zobowiązany do sporządzenia dokumentacji projektowo-kosztorysowej zgodnie  z opisem przedmiotu zamówienia umożliwiającej przeprowadzenie przez Zamawiającego postępowania przetargowego na roboty budowlane.</w:t>
      </w:r>
    </w:p>
    <w:p w14:paraId="045516C0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2.1. Wykonawca w dokumentacji technicznej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nie może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opisywać zakresu prac oraz przewidzianych do użycia materiałów poprzez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wskazanie znaków towarowych</w:t>
      </w:r>
      <w:r>
        <w:rPr>
          <w:rFonts w:ascii="Times New Roman" w:eastAsia="Times New Roman" w:hAnsi="Times New Roman" w:cs="Times New Roman"/>
          <w:color w:val="000000"/>
          <w:sz w:val="24"/>
        </w:rPr>
        <w:t>, patentów lub pochodzenia, chyba że jest to uzasadnione specyfiką przedmiotu zamówienia  i nie można opisać zakresu prac oraz przewidzianych do użycia materiałów za pomocą dostatecznie dokładnych określeń, a wskazaniu takiemu towarzyszą wyrazy „lub równoważny”.</w:t>
      </w:r>
    </w:p>
    <w:p w14:paraId="4F567B45" w14:textId="006CE648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ma prawo nie odebrać dokumentacji w przypadku nie zastosowania się Wykonawcy do powyższych wymogów. Niezastosowanie się do powyższych wymogów będzie równoznaczne z nienależytym wykonaniem przedmiotu umowy.</w:t>
      </w:r>
    </w:p>
    <w:p w14:paraId="43C3F6C2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 W celu dokładnego zapoznania się z przedmiotem zamówienia zamawiający zaleca:</w:t>
      </w:r>
    </w:p>
    <w:p w14:paraId="4FDE5182" w14:textId="77777777" w:rsidR="00D11DA5" w:rsidRDefault="0025081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dokonanie przez wykonawcę (na własny koszt, ryzyko i odpowiedzialność) wizji lokalnej terenu realizacji przedmiotu zamówienia i jego otoczenia,</w:t>
      </w:r>
    </w:p>
    <w:p w14:paraId="1EE9CAAF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zdobycie wszelkich dodatkowych informacji, które mogą być konieczne do przygotowania oferty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realizacji zamówienia.</w:t>
      </w:r>
    </w:p>
    <w:p w14:paraId="0A1168FB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Dokumentację techniczną należy opracować w szczególności zgodnie z:</w:t>
      </w:r>
    </w:p>
    <w:p w14:paraId="58F50AA6" w14:textId="44F643DB" w:rsidR="00D11DA5" w:rsidRDefault="0025081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Rozporządzeniem Ministra Rozwoju dnia 11 </w:t>
      </w:r>
      <w:r>
        <w:rPr>
          <w:rFonts w:ascii="Times New Roman" w:eastAsia="Times New Roman" w:hAnsi="Times New Roman" w:cs="Times New Roman"/>
          <w:color w:val="000000"/>
          <w:sz w:val="24"/>
        </w:rPr>
        <w:t>września 2020r. w sprawie szczegółowego zakresu i projektu budowlanego (</w:t>
      </w:r>
      <w:hyperlink r:id="rId7" w:anchor="/act/19026004/3164090" w:history="1">
        <w:r w:rsidR="008D0CA2" w:rsidRPr="008D0CA2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 xml:space="preserve">Dz.U.2022.1679 </w:t>
        </w:r>
      </w:hyperlink>
      <w:r w:rsidRPr="008D0CA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t.jedn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.).</w:t>
      </w:r>
    </w:p>
    <w:p w14:paraId="4BA65540" w14:textId="77777777" w:rsidR="00D11DA5" w:rsidRPr="00465F85" w:rsidRDefault="0025081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Ustawą z dnia 7 lipca 1994r. - Prawo Budowlane </w:t>
      </w:r>
      <w:r w:rsidRPr="00465F85">
        <w:rPr>
          <w:rFonts w:ascii="Times New Roman" w:eastAsia="Times New Roman" w:hAnsi="Times New Roman" w:cs="Times New Roman"/>
          <w:color w:val="000000"/>
          <w:sz w:val="24"/>
        </w:rPr>
        <w:t>(</w:t>
      </w:r>
      <w:hyperlink r:id="rId8">
        <w:r w:rsidRPr="00465F85">
          <w:rPr>
            <w:rFonts w:ascii="Times New Roman" w:eastAsia="Times New Roman" w:hAnsi="Times New Roman" w:cs="Times New Roman"/>
            <w:color w:val="000000"/>
            <w:sz w:val="24"/>
          </w:rPr>
          <w:t>Dz.U.2021.2351</w:t>
        </w:r>
      </w:hyperlink>
      <w:r w:rsidRPr="00465F85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proofErr w:type="spellStart"/>
      <w:r w:rsidRPr="00465F85">
        <w:rPr>
          <w:rFonts w:ascii="Times New Roman" w:eastAsia="Times New Roman" w:hAnsi="Times New Roman" w:cs="Times New Roman"/>
          <w:color w:val="000000"/>
          <w:sz w:val="24"/>
        </w:rPr>
        <w:t>t.jedn</w:t>
      </w:r>
      <w:proofErr w:type="spellEnd"/>
      <w:r w:rsidRPr="00465F85">
        <w:rPr>
          <w:rFonts w:ascii="Times New Roman" w:eastAsia="Times New Roman" w:hAnsi="Times New Roman" w:cs="Times New Roman"/>
          <w:color w:val="000000"/>
          <w:sz w:val="24"/>
        </w:rPr>
        <w:t>.).</w:t>
      </w:r>
    </w:p>
    <w:p w14:paraId="47215503" w14:textId="24932970" w:rsidR="00D11DA5" w:rsidRPr="00465F85" w:rsidRDefault="0025081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5F85">
        <w:rPr>
          <w:rFonts w:ascii="Times New Roman" w:eastAsia="Times New Roman" w:hAnsi="Times New Roman" w:cs="Times New Roman"/>
          <w:color w:val="000000"/>
          <w:sz w:val="24"/>
        </w:rPr>
        <w:t>Rozporządzeniem Ministra Rozwoju i Technologii z dnia 20 grudnia 2021 r.</w:t>
      </w:r>
      <w:r w:rsidR="00952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65F85"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 w:rsidRPr="00465F85">
        <w:rPr>
          <w:rFonts w:ascii="Times New Roman" w:eastAsia="Times New Roman" w:hAnsi="Times New Roman" w:cs="Times New Roman"/>
          <w:i/>
          <w:color w:val="000000"/>
          <w:sz w:val="24"/>
        </w:rPr>
        <w:t>sprawie określenia</w:t>
      </w:r>
      <w:r w:rsidRPr="00465F8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65F85">
        <w:rPr>
          <w:rFonts w:ascii="Times New Roman" w:eastAsia="Times New Roman" w:hAnsi="Times New Roman" w:cs="Times New Roman"/>
          <w:i/>
          <w:color w:val="000000"/>
          <w:sz w:val="24"/>
        </w:rPr>
        <w:t>metod</w:t>
      </w:r>
      <w:r w:rsidRPr="00465F85"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r w:rsidRPr="00465F85">
        <w:rPr>
          <w:rFonts w:ascii="Times New Roman" w:eastAsia="Times New Roman" w:hAnsi="Times New Roman" w:cs="Times New Roman"/>
          <w:i/>
          <w:color w:val="000000"/>
          <w:sz w:val="24"/>
        </w:rPr>
        <w:t>podstaw sporządzania kosztorysu inwestorskiego</w:t>
      </w:r>
      <w:r w:rsidRPr="00465F85">
        <w:rPr>
          <w:rFonts w:ascii="Times New Roman" w:eastAsia="Times New Roman" w:hAnsi="Times New Roman" w:cs="Times New Roman"/>
          <w:color w:val="000000"/>
          <w:sz w:val="24"/>
        </w:rPr>
        <w:t>, obliczania planowanych kosztów prac projektowych oraz planowanych kosztów robót budowlanych określonych w programie funkcjonalno-użytkowym (</w:t>
      </w:r>
      <w:hyperlink r:id="rId9">
        <w:r w:rsidRPr="00465F85">
          <w:rPr>
            <w:rFonts w:ascii="Times New Roman" w:eastAsia="Times New Roman" w:hAnsi="Times New Roman" w:cs="Times New Roman"/>
            <w:color w:val="000000"/>
            <w:sz w:val="24"/>
          </w:rPr>
          <w:t xml:space="preserve">Dz.U.2021.2458 </w:t>
        </w:r>
      </w:hyperlink>
      <w:r w:rsidRPr="00465F85">
        <w:rPr>
          <w:rFonts w:ascii="Times New Roman" w:eastAsia="Times New Roman" w:hAnsi="Times New Roman" w:cs="Times New Roman"/>
          <w:color w:val="000000"/>
          <w:sz w:val="24"/>
        </w:rPr>
        <w:t>– t. j</w:t>
      </w:r>
      <w:r w:rsidR="0095258E">
        <w:rPr>
          <w:rFonts w:ascii="Times New Roman" w:eastAsia="Times New Roman" w:hAnsi="Times New Roman" w:cs="Times New Roman"/>
          <w:color w:val="000000"/>
          <w:sz w:val="24"/>
        </w:rPr>
        <w:t>e</w:t>
      </w:r>
      <w:r w:rsidRPr="00465F85">
        <w:rPr>
          <w:rFonts w:ascii="Times New Roman" w:eastAsia="Times New Roman" w:hAnsi="Times New Roman" w:cs="Times New Roman"/>
          <w:color w:val="000000"/>
          <w:sz w:val="24"/>
        </w:rPr>
        <w:t>dn.)</w:t>
      </w:r>
    </w:p>
    <w:p w14:paraId="64C728FB" w14:textId="77777777" w:rsidR="00D11DA5" w:rsidRPr="00465F85" w:rsidRDefault="0025081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5F85">
        <w:rPr>
          <w:rFonts w:ascii="Times New Roman" w:eastAsia="Times New Roman" w:hAnsi="Times New Roman" w:cs="Times New Roman"/>
          <w:color w:val="000000"/>
          <w:sz w:val="24"/>
        </w:rPr>
        <w:t>Rozporządzeniem Ministra Spraw Wewnętrznych i Administracji z dnia 7.06.2010 roku                 w sprawie ochrony przeciwpożarowej budynków, innych obiektów budowlanych i terenów (Dz.U.2010.109.719)</w:t>
      </w:r>
    </w:p>
    <w:p w14:paraId="477C1DAB" w14:textId="443D92A5" w:rsidR="00D11DA5" w:rsidRPr="00465F85" w:rsidRDefault="0025081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65F85">
        <w:rPr>
          <w:rFonts w:ascii="Times New Roman" w:eastAsia="Times New Roman" w:hAnsi="Times New Roman" w:cs="Times New Roman"/>
          <w:color w:val="000000"/>
          <w:sz w:val="24"/>
        </w:rPr>
        <w:t xml:space="preserve">Ustawą z </w:t>
      </w:r>
      <w:r w:rsidRPr="00465F85">
        <w:rPr>
          <w:rFonts w:ascii="Times New Roman" w:eastAsia="Times New Roman" w:hAnsi="Times New Roman" w:cs="Times New Roman"/>
          <w:color w:val="000000" w:themeColor="text1"/>
          <w:sz w:val="24"/>
        </w:rPr>
        <w:t>dnia 11.09.2019r. - Prawo Zamówień Publicznych (</w:t>
      </w:r>
      <w:hyperlink r:id="rId10">
        <w:r w:rsidRPr="00465F85">
          <w:rPr>
            <w:rFonts w:ascii="Times New Roman" w:eastAsia="Times New Roman" w:hAnsi="Times New Roman" w:cs="Times New Roman"/>
            <w:color w:val="000000" w:themeColor="text1"/>
            <w:sz w:val="24"/>
          </w:rPr>
          <w:t>Dz.U.202</w:t>
        </w:r>
        <w:r w:rsidR="00B93E72">
          <w:rPr>
            <w:rFonts w:ascii="Times New Roman" w:eastAsia="Times New Roman" w:hAnsi="Times New Roman" w:cs="Times New Roman"/>
            <w:color w:val="000000" w:themeColor="text1"/>
            <w:sz w:val="24"/>
          </w:rPr>
          <w:t>2</w:t>
        </w:r>
        <w:r w:rsidRPr="00465F85">
          <w:rPr>
            <w:rFonts w:ascii="Times New Roman" w:eastAsia="Times New Roman" w:hAnsi="Times New Roman" w:cs="Times New Roman"/>
            <w:color w:val="000000" w:themeColor="text1"/>
            <w:sz w:val="24"/>
          </w:rPr>
          <w:t>.1</w:t>
        </w:r>
        <w:r w:rsidR="00B93E72">
          <w:rPr>
            <w:rFonts w:ascii="Times New Roman" w:eastAsia="Times New Roman" w:hAnsi="Times New Roman" w:cs="Times New Roman"/>
            <w:color w:val="000000" w:themeColor="text1"/>
            <w:sz w:val="24"/>
          </w:rPr>
          <w:t>710</w:t>
        </w:r>
        <w:r w:rsidRPr="00465F85">
          <w:rPr>
            <w:rFonts w:ascii="Times New Roman" w:eastAsia="Times New Roman" w:hAnsi="Times New Roman" w:cs="Times New Roman"/>
            <w:color w:val="000000" w:themeColor="text1"/>
            <w:sz w:val="24"/>
          </w:rPr>
          <w:t xml:space="preserve"> </w:t>
        </w:r>
      </w:hyperlink>
      <w:r w:rsidRPr="00465F8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– </w:t>
      </w:r>
      <w:proofErr w:type="spellStart"/>
      <w:r w:rsidRPr="00465F85">
        <w:rPr>
          <w:rFonts w:ascii="Times New Roman" w:eastAsia="Times New Roman" w:hAnsi="Times New Roman" w:cs="Times New Roman"/>
          <w:color w:val="000000" w:themeColor="text1"/>
          <w:sz w:val="24"/>
        </w:rPr>
        <w:t>t.jedn</w:t>
      </w:r>
      <w:proofErr w:type="spellEnd"/>
      <w:r w:rsidRPr="00465F85">
        <w:rPr>
          <w:rFonts w:ascii="Times New Roman" w:eastAsia="Times New Roman" w:hAnsi="Times New Roman" w:cs="Times New Roman"/>
          <w:color w:val="000000" w:themeColor="text1"/>
          <w:sz w:val="24"/>
        </w:rPr>
        <w:t>.)</w:t>
      </w:r>
    </w:p>
    <w:p w14:paraId="137063DE" w14:textId="5550E26B" w:rsidR="00D11DA5" w:rsidRPr="0095258E" w:rsidRDefault="0025081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65F85">
        <w:rPr>
          <w:rFonts w:ascii="Times New Roman" w:eastAsia="Times New Roman" w:hAnsi="Times New Roman" w:cs="Times New Roman"/>
          <w:color w:val="000000"/>
          <w:sz w:val="24"/>
        </w:rPr>
        <w:t>Ustawa o udostępnianiu informacji o środowisku i jego ochronie, udziale społeczeństwa                 w ochronie środowiska oraz o cenach oddziaływania na środowisko za dnia 3 października 2008 r</w:t>
      </w:r>
      <w:r w:rsidRPr="0095258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., </w:t>
      </w:r>
      <w:r w:rsidRPr="00B93E7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hyperlink r:id="rId11" w:history="1">
        <w:r w:rsidR="00B93E72" w:rsidRPr="00B93E72">
          <w:rPr>
            <w:color w:val="000000" w:themeColor="text1"/>
          </w:rPr>
          <w:t xml:space="preserve">Dz.U.2022.1029 </w:t>
        </w:r>
        <w:r w:rsidR="0095258E" w:rsidRPr="00B93E72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r w:rsidR="0095258E" w:rsidRPr="00B93E72">
          <w:rPr>
            <w:rStyle w:val="Hipercze"/>
            <w:rFonts w:ascii="Times New Roman" w:eastAsia="Times New Roman" w:hAnsi="Times New Roman" w:cs="Times New Roman"/>
            <w:vanish/>
            <w:color w:val="000000" w:themeColor="text1"/>
            <w:sz w:val="24"/>
            <w:u w:val="none"/>
          </w:rPr>
          <w:t>HYPERLINK "https://sip.lex.pl/"HYPERLINK "https://sip.lex.pl/"</w:t>
        </w:r>
      </w:hyperlink>
      <w:r w:rsidRPr="00B93E7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– </w:t>
      </w:r>
      <w:proofErr w:type="spellStart"/>
      <w:r w:rsidRPr="0095258E">
        <w:rPr>
          <w:rFonts w:ascii="Times New Roman" w:eastAsia="Times New Roman" w:hAnsi="Times New Roman" w:cs="Times New Roman"/>
          <w:color w:val="000000" w:themeColor="text1"/>
          <w:sz w:val="24"/>
        </w:rPr>
        <w:t>t.jedn</w:t>
      </w:r>
      <w:proofErr w:type="spellEnd"/>
      <w:r w:rsidRPr="0095258E">
        <w:rPr>
          <w:rFonts w:ascii="Times New Roman" w:eastAsia="Times New Roman" w:hAnsi="Times New Roman" w:cs="Times New Roman"/>
          <w:color w:val="000000" w:themeColor="text1"/>
          <w:sz w:val="24"/>
        </w:rPr>
        <w:t>.).</w:t>
      </w:r>
    </w:p>
    <w:p w14:paraId="6AE8C241" w14:textId="77777777" w:rsidR="00D11DA5" w:rsidRPr="00465F8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5F85">
        <w:rPr>
          <w:rFonts w:ascii="Times New Roman" w:eastAsia="Times New Roman" w:hAnsi="Times New Roman" w:cs="Times New Roman"/>
          <w:color w:val="000000"/>
          <w:sz w:val="24"/>
        </w:rPr>
        <w:t>4. Uwagi:</w:t>
      </w:r>
    </w:p>
    <w:p w14:paraId="7E712E12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65F85">
        <w:rPr>
          <w:rFonts w:ascii="Times New Roman" w:eastAsia="Times New Roman" w:hAnsi="Times New Roman" w:cs="Times New Roman"/>
          <w:color w:val="000000"/>
          <w:sz w:val="24"/>
        </w:rPr>
        <w:t xml:space="preserve">4.1. W trakcie prac należy przestrzegać </w:t>
      </w:r>
      <w:r w:rsidRPr="00465F85">
        <w:rPr>
          <w:rFonts w:ascii="Times New Roman" w:eastAsia="Times New Roman" w:hAnsi="Times New Roman" w:cs="Times New Roman"/>
          <w:sz w:val="24"/>
        </w:rPr>
        <w:t>innych uwarunkowań prawnych, które regulują</w:t>
      </w:r>
      <w:r>
        <w:rPr>
          <w:rFonts w:ascii="Times New Roman" w:eastAsia="Times New Roman" w:hAnsi="Times New Roman" w:cs="Times New Roman"/>
          <w:sz w:val="24"/>
        </w:rPr>
        <w:t xml:space="preserve"> projektowanie i realizacje inwestycji budowlanych, a także przepisów szczególnych, polskich norm wprowadzających normy europejskie lub europejskie aprobaty techniczne.</w:t>
      </w:r>
    </w:p>
    <w:p w14:paraId="57016F7C" w14:textId="2479C185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Warunkiem koniecznym przy wykonywaniu projektu jest posiadanie odpowiednich uprawnień zawodowych o których mowa w art. 14 ust. 1 pkt. 1 w zakresie określonym w art. 14 ust. 3 pkt.1 ustawy z dnia 7 lipca 1994r. – Prawo Budowlane </w:t>
      </w:r>
      <w:r w:rsidRPr="0095258E">
        <w:rPr>
          <w:rFonts w:ascii="Times New Roman" w:eastAsia="Times New Roman" w:hAnsi="Times New Roman" w:cs="Times New Roman"/>
          <w:sz w:val="24"/>
        </w:rPr>
        <w:t>(</w:t>
      </w:r>
      <w:hyperlink r:id="rId12">
        <w:r w:rsidRPr="0095258E">
          <w:rPr>
            <w:rFonts w:ascii="Times New Roman" w:eastAsia="Times New Roman" w:hAnsi="Times New Roman" w:cs="Times New Roman"/>
            <w:color w:val="000000"/>
            <w:sz w:val="24"/>
          </w:rPr>
          <w:t>Dz.U.2021.2351</w:t>
        </w:r>
        <w:r w:rsidRPr="0095258E">
          <w:rPr>
            <w:rFonts w:ascii="Times New Roman" w:eastAsia="Times New Roman" w:hAnsi="Times New Roman" w:cs="Times New Roman"/>
            <w:vanish/>
            <w:color w:val="000000"/>
            <w:sz w:val="24"/>
          </w:rPr>
          <w:t>HYPERLINK "https://sip.lex.pl/"</w:t>
        </w:r>
        <w:r w:rsidRPr="0095258E">
          <w:rPr>
            <w:rFonts w:ascii="Times New Roman" w:eastAsia="Times New Roman" w:hAnsi="Times New Roman" w:cs="Times New Roman"/>
            <w:color w:val="000000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t.jedn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r w:rsidR="0095258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a także przynależność do izby samorządu zawodowego.</w:t>
      </w:r>
    </w:p>
    <w:p w14:paraId="759CF30D" w14:textId="703BBBB1" w:rsidR="00F5116D" w:rsidRDefault="00F5116D" w:rsidP="00FB34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3E9C67B7" w14:textId="1143BF69" w:rsidR="00FB3409" w:rsidRDefault="00FB3409" w:rsidP="00FB34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50CA2A15" w14:textId="16F950C9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76BD5373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(Termin realizacji)</w:t>
      </w:r>
    </w:p>
    <w:p w14:paraId="58374B3A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Termin wykonania zamówienia:</w:t>
      </w:r>
    </w:p>
    <w:p w14:paraId="5C4DD200" w14:textId="48548143" w:rsidR="00D11DA5" w:rsidRDefault="0025081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1.1. Opracowanie kompletnej dokumentacji technicznej wraz ze złożonym zgłoszeniem robót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do Starostwa Powiatowego –</w:t>
      </w:r>
      <w:r w:rsidR="007B02EF">
        <w:rPr>
          <w:rFonts w:ascii="Times New Roman" w:eastAsia="Times New Roman" w:hAnsi="Times New Roman" w:cs="Times New Roman"/>
          <w:b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6F486A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7B02EF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.20</w:t>
      </w:r>
      <w:r w:rsidR="00E00C1C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7B02EF">
        <w:rPr>
          <w:rFonts w:ascii="Times New Roman" w:eastAsia="Times New Roman" w:hAnsi="Times New Roman" w:cs="Times New Roman"/>
          <w:b/>
          <w:color w:val="000000"/>
          <w:sz w:val="24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r.</w:t>
      </w:r>
    </w:p>
    <w:p w14:paraId="307E335A" w14:textId="70B10980" w:rsidR="00D11DA5" w:rsidRDefault="0025081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Termin wykonania opracowania może ulec zmianie w przypadku wystąpienia istotnej zmiany danych, na podstawie których Wykonawca wykonuje opracowanie, uniemożliwiającej </w:t>
      </w:r>
      <w:r>
        <w:rPr>
          <w:rFonts w:ascii="Times New Roman" w:eastAsia="Times New Roman" w:hAnsi="Times New Roman" w:cs="Times New Roman"/>
          <w:sz w:val="24"/>
        </w:rPr>
        <w:t>dotrzymanie terminu określonego w ust 1.</w:t>
      </w:r>
    </w:p>
    <w:p w14:paraId="52C66A1C" w14:textId="77777777" w:rsidR="005F1994" w:rsidRPr="002137FF" w:rsidRDefault="005F199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84C601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3</w:t>
      </w:r>
    </w:p>
    <w:p w14:paraId="24AD0B0D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(Wynagrodzenie)</w:t>
      </w:r>
    </w:p>
    <w:p w14:paraId="1D8DC0C6" w14:textId="1E2C8E76" w:rsidR="00D11DA5" w:rsidRPr="00F5116D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 wykonanie przedmiotu umowy w zakresie wskazanym w § 1 Wykonawca otrzyma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wynagrodzenie ryczałtowe w kwocie brutto: </w:t>
      </w:r>
      <w:r w:rsidR="007B02EF">
        <w:rPr>
          <w:rFonts w:ascii="Times New Roman" w:eastAsia="Times New Roman" w:hAnsi="Times New Roman" w:cs="Times New Roman"/>
          <w:b/>
          <w:color w:val="000000"/>
          <w:sz w:val="24"/>
        </w:rPr>
        <w:t>…………………</w:t>
      </w:r>
      <w:r w:rsidR="00F5116D" w:rsidRPr="00F5116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(słownie:</w:t>
      </w:r>
      <w:r w:rsidR="00465F8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B02EF">
        <w:rPr>
          <w:rFonts w:ascii="Times New Roman" w:eastAsia="Times New Roman" w:hAnsi="Times New Roman" w:cs="Times New Roman"/>
          <w:color w:val="000000"/>
          <w:sz w:val="24"/>
        </w:rPr>
        <w:t>……………………………..</w:t>
      </w:r>
      <w:r w:rsidR="00465F8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zł 00/100).</w:t>
      </w:r>
    </w:p>
    <w:p w14:paraId="6229379B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Wynagrodzenie, o którym mowa w ust. 1, płatne będzie po wykonaniu przez Wykonawcę czynności, o których mowa w § 2 ust. 1.1 umowy.</w:t>
      </w:r>
    </w:p>
    <w:p w14:paraId="624720AE" w14:textId="09349D7A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 wynagrodzeniu, o którym mowa w ust. 1, mieszczą się wszelkie koszty wykonania przedmiotu umowy, w tym wynagrodzenie za pełnienie nadzoru autorskiego w trakcie realizacji inwestycji, w tym za pobyt projektanta na budowie.</w:t>
      </w:r>
    </w:p>
    <w:p w14:paraId="5DBD9836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Rozliczenie nastąpi na podstawie faktury, wystawionej przez Wykonawcę po wykonaniu czynności, o których mowa w § 2 ust. 1.1 umowy.</w:t>
      </w:r>
    </w:p>
    <w:p w14:paraId="4D854A20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Wynagrodzenie za przedmiot odbioru płatne będzie na konto bankowe Wykonawcy wskazane na fakturze w terminie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14 dni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od dnia otrzymania prawidłowo wystawionej faktury wraz z protokołem zdawczo – odbiorczym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D7986CB" w14:textId="77777777" w:rsidR="00D11DA5" w:rsidRPr="002137FF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A34D312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27920B4B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(Odbiór przedmiotu umowy)</w:t>
      </w:r>
    </w:p>
    <w:p w14:paraId="28C8071A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Odbiór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przedmiotu umowy potwierdzony </w:t>
      </w:r>
      <w:r>
        <w:rPr>
          <w:rFonts w:ascii="Times New Roman" w:eastAsia="Times New Roman" w:hAnsi="Times New Roman" w:cs="Times New Roman"/>
          <w:sz w:val="24"/>
        </w:rPr>
        <w:t>zostanie pisemnym protokołem, który sporządzony zostanie po dostarczeniu dokumentacji Zamawiającemu.</w:t>
      </w:r>
    </w:p>
    <w:p w14:paraId="1CC53588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Wykonawca składa wykonaną przez siebie dokumentację techniczną w siedzibie Zamawiającego w Urzędzie Gminy w Górnie, ul. Łysicka 13, dołączając do niego:</w:t>
      </w:r>
    </w:p>
    <w:p w14:paraId="54A36804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oświadczenie Wykonawcy o tym, że projekt jest wykonany zgodnie z przepisami prawa, Polskimi Normami i zasadami wiedzy technicznej, kompletny z punktu widzenia celu jakiemu ma służyć, wykonany z należytą starannością (oświadczenie to stanowi warunek dokonania odbioru).</w:t>
      </w:r>
    </w:p>
    <w:p w14:paraId="1BDA317B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Jeżeli w trakcie odbioru zostaną stwierdzone istotne usterki, wady lub braki w dokumentacji, Zamawiający może zachowując uprawnienie do kar umownych i odszkodowania je przewyższającego:</w:t>
      </w:r>
    </w:p>
    <w:p w14:paraId="1CA8EEDD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odmówić odbioru do czasu ich usunięcia i wyznaczyć Wykonawcy termin na usunięcie wad                  i usterek lub uzupełnienie braków, przy czym wyznaczenie dodatkowego terminu nie oznacza przesunięcia umownego terminu wykonania niniejszej umowy,</w:t>
      </w:r>
    </w:p>
    <w:p w14:paraId="17E04A16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pomniejszyć wynagrodzenie Wykonawcy o kwotę odpowiadającą wartości wad i usterek przedmiotu zamówienia w stosunku do treści umowy.</w:t>
      </w:r>
    </w:p>
    <w:p w14:paraId="1286F181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14:paraId="5DEBAE97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O zauważonych po dokonanym odbiorze wadach w przedmiocie umowy Zamawiający zawiadamia Wykonawcę.</w:t>
      </w:r>
    </w:p>
    <w:p w14:paraId="3595B0B2" w14:textId="77777777" w:rsidR="00D11DA5" w:rsidRDefault="00D11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44F60CE3" w14:textId="77777777" w:rsidR="002A46DD" w:rsidRDefault="002A4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AA86E56" w14:textId="547C7089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3A9DB2A2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(Prawa autorskie)</w:t>
      </w:r>
    </w:p>
    <w:p w14:paraId="4EDABF13" w14:textId="58AFE90C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 chwilą podpisania przez strony protokołu, o którym mowa w §4 ust. 1, Wykonawca przenosi na Zamawiającego całość autorskich praw majątkowych do dokumentacji. Zamawiający uprawniony jest do:</w:t>
      </w:r>
    </w:p>
    <w:p w14:paraId="38E12E05" w14:textId="77777777" w:rsidR="00D11DA5" w:rsidRDefault="0025081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zwielokrotniania dokumentacji lub jej części dowolną techniką, w tym także cyfrową,</w:t>
      </w:r>
    </w:p>
    <w:p w14:paraId="31AF41CB" w14:textId="77777777" w:rsidR="00D11DA5" w:rsidRDefault="0025081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wprowadzania dokumentacji do pamięci komputera,</w:t>
      </w:r>
    </w:p>
    <w:p w14:paraId="2B7BE9A1" w14:textId="77777777" w:rsidR="00D11DA5" w:rsidRDefault="0025081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publicznego prezentowania dokumentacji, w tym do prezentacji multimedialnych,</w:t>
      </w:r>
    </w:p>
    <w:p w14:paraId="4BBE9A02" w14:textId="77777777" w:rsidR="00D11DA5" w:rsidRDefault="0025081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umieszczania dokumentacji w sieci Internet i innych sieciach komputerowych,</w:t>
      </w:r>
    </w:p>
    <w:p w14:paraId="6A27145E" w14:textId="6E01DA83" w:rsidR="00D11DA5" w:rsidRDefault="0025081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wykorzystywania dokumentacji w innych postępowaniach, w szczególności poprzez włączenie tego opracowania lub jego części do specyfikacji istotnych warunków zamówienia oraz udostępnienia jej wszystkim zainteresowanym i związanym </w:t>
      </w:r>
      <w:r w:rsidR="0095258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projektowaniem i wykonaniem takiej inwestycji,</w:t>
      </w:r>
    </w:p>
    <w:p w14:paraId="78454B96" w14:textId="77777777" w:rsidR="00D11DA5" w:rsidRDefault="0025081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wykonania na podstawie dokumentacji, samodzielnie lub zlecając innemu podmiotowi, prac projektowych i wykonawczych,</w:t>
      </w:r>
    </w:p>
    <w:p w14:paraId="1571B9D9" w14:textId="77777777" w:rsidR="00D11DA5" w:rsidRDefault="0025081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uzupełniania szczegółów dokumentacji projektowej oraz wyjaśniania Wykonawcy robót budowlanych wątpliwości powstałych w toku realizacji tych robót,</w:t>
      </w:r>
    </w:p>
    <w:p w14:paraId="46F37327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Przeniesienie praw autorskich majątkowych do dokumentacji oraz prawa do wykonania praw zależnych do wykonanych dokumentacji  a także własności nośnika, na którym utrwalono przedmiot umowy, nastąpi automatycznie z chwilą podpisania protokołu zdawczo - odbiorczego na Zamawiającego bez konieczności składania przez którąkolwiek ze stron dodatkowych oświadczeń wiedzy i woli w tym zakresie.</w:t>
      </w:r>
    </w:p>
    <w:p w14:paraId="0495774A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odpowiada wobec Zamawiającego za fakt, że przysługiwać mu będą autorskie prawa majątkowe do dokumentacji uprawniające do rozporządzania tymi prawami na rzecz Zamawiającego w zakresie niniejszej umowy.</w:t>
      </w:r>
    </w:p>
    <w:p w14:paraId="750DF65F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Wykonawca przenosi na Zamawiającego prawo własności wszystkich egzemplarzy dokumentacji.</w:t>
      </w:r>
    </w:p>
    <w:p w14:paraId="33B185F6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Wykonawca oświadcza, że korzystanie z przedmiotu umowy nie spowoduje naruszenia praw osób trzecich w szczególności praw autorskich do cudzego dzieła.</w:t>
      </w:r>
    </w:p>
    <w:p w14:paraId="3C6CF420" w14:textId="2E59477E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Za przeniesienie praw autorskich i własności nośników, Wykonawcy nie przysługuje odrębne wynagrodzenie.</w:t>
      </w:r>
    </w:p>
    <w:p w14:paraId="32187D3F" w14:textId="77777777" w:rsidR="002A46DD" w:rsidRPr="002137FF" w:rsidRDefault="002A4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DE4D96" w14:textId="77777777" w:rsidR="00D11DA5" w:rsidRDefault="00D11D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7D5344C9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14:paraId="7E82D64A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(Odpowiedzialność Wykonawcy za czynności zlecone podwykonawcom)</w:t>
      </w:r>
    </w:p>
    <w:p w14:paraId="7C63DE13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Wykonawca ponosi wyłączną i całkowitą odpowiedzialność przed Zamawiającym za czynności zlecone podwykonawcom w zakresie wykonania opracowań będących przedmiotem niniejszej umowy (jak za działania własne).</w:t>
      </w:r>
    </w:p>
    <w:p w14:paraId="1E4B6F39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Do zawarcia umowy o prace projektowe z podwykonawcą wymagana jest zgoda Zamawiającego.</w:t>
      </w:r>
    </w:p>
    <w:p w14:paraId="4EF69BF9" w14:textId="5828D391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Wykonawca ma obowiązek przedstawić do akceptacji Zamawiającemu umowę </w:t>
      </w:r>
      <w:r w:rsidR="0095258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Podwykonawcą. Jeśli Zamawiający w terminie 14 dni od przedstawienia umowy nie zgłosi na piśmie sprzeciwu lub zastrzeżenia uważać się będzie, że wyraził zgodę na zawarcie umowy.</w:t>
      </w:r>
    </w:p>
    <w:p w14:paraId="65CA771F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Do zawarcia przez Podwykonawcę umowy z dalszym Podwykonawcą wymagana jest zgoda Zamawiającego i Wykonawcy. Zasady określone w ust. 2 stosuje się odpowiednio do Podwykonawcy.</w:t>
      </w:r>
    </w:p>
    <w:p w14:paraId="2348CE09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Umowy, o których mowa w ust. 2 i 4 powinny być zawarte w formie pisemnej pod rygorem nieważności.</w:t>
      </w:r>
    </w:p>
    <w:p w14:paraId="3B14E6B8" w14:textId="77777777" w:rsidR="00D11DA5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</w:rPr>
      </w:pPr>
    </w:p>
    <w:p w14:paraId="5E4D5429" w14:textId="035DED28" w:rsidR="002A46DD" w:rsidRDefault="002A46DD" w:rsidP="007B02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BE3E435" w14:textId="42B614EB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§7</w:t>
      </w:r>
    </w:p>
    <w:p w14:paraId="60B6840B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(Obowiązki Wykonawcy)</w:t>
      </w:r>
    </w:p>
    <w:p w14:paraId="54F47C14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obowiązków Wykonawcy należy:</w:t>
      </w:r>
    </w:p>
    <w:p w14:paraId="4248DC30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Wykonanie opracowania, o którym mowa w § 1 zgodnie z przepisami prawa budowlanego wraz ze wszystkimi uzgodnieniami niezbędnymi do uzyskania pozwolenia na budowę,</w:t>
      </w:r>
    </w:p>
    <w:p w14:paraId="0033FDE0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14:paraId="659F2515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Rozliczenie się z otrzymanych od Zamawiającego materiałów pomocniczych, do dnia protokolarnego odbioru przedmiotu zamówienia,</w:t>
      </w:r>
    </w:p>
    <w:p w14:paraId="255E8500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Użycie do wykonania przedmiotu umowy własnych materiałów, narzędzi i sprzętu,</w:t>
      </w:r>
    </w:p>
    <w:p w14:paraId="36212838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Bieżąca współpraca z Zamawiającym i dokonywanie uzgodnień z jego przedstawicielami oraz uwzględnienie weryfikacji przedstawionych przez Zamawiającego rozwiązań w dokumentacji,</w:t>
      </w:r>
    </w:p>
    <w:p w14:paraId="3110B04E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Ewentualne </w:t>
      </w:r>
      <w:r>
        <w:rPr>
          <w:rFonts w:ascii="Times New Roman" w:eastAsia="Times New Roman" w:hAnsi="Times New Roman" w:cs="Times New Roman"/>
          <w:color w:val="000000"/>
          <w:sz w:val="24"/>
        </w:rPr>
        <w:t>zmiany i uzupełnienia opracowania wynikłe z przyczyn leżących po stronie Zamawiającego, zostaną wykonane na podstawie oddzielnego zamówienia.</w:t>
      </w:r>
    </w:p>
    <w:p w14:paraId="68487082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Udzielanie wyjaśnień oraz odpowiedzi w przypadku wątpliwości, które mogą wystąpić na etapie postępowania przetargowego oraz realizacji niniejszego projektu,</w:t>
      </w:r>
    </w:p>
    <w:p w14:paraId="3E1112B4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Pełnienie nadzoru autorskiego: - do czasu zakończenia inwestycji – budowy oświetlenia przez Zamawiającego,</w:t>
      </w:r>
    </w:p>
    <w:p w14:paraId="30075750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Ponoszenie odpowiedzialności z tytułu gwarancji i rękojmi za wady w zakresie prac projektowych objętych niniejszą umową,</w:t>
      </w:r>
    </w:p>
    <w:p w14:paraId="24AD5C53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Kontakt z Zamawiającym na etapie projektowania i przyjmowania rozwiązań co najmniej dwukrotnie.</w:t>
      </w:r>
    </w:p>
    <w:p w14:paraId="29BBA1D6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Zamawiający zastrzega sobie żądanie nadzoru autorskiego. Pełnienie nadzoru autorskiego               w trakcie realizacji robót – w ilości pobytów projektanta na budowie przynajmniej 1 raz na kwartał. </w:t>
      </w:r>
    </w:p>
    <w:p w14:paraId="1E3C65BC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W ramach nadzoru autorskiego Wykonawca zobowiązany jest do:</w:t>
      </w:r>
    </w:p>
    <w:p w14:paraId="0E17B2B8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czuwania w toku realizacji robót budowlanych nad zgodnością z projektem. W przypadku dopuszczenia przez Zamawiającego, w trakcie procedury udzielania zamówienia na roboty budowlane, zastosowania materiałów i urządzeń o parametrach nie gorszych niż przedstawione                 w dokumentacji projektowej </w:t>
      </w:r>
    </w:p>
    <w:p w14:paraId="3E2FF304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uwzględniania uzasadnionych wniosków i sugestii </w:t>
      </w:r>
      <w:r>
        <w:rPr>
          <w:rFonts w:ascii="Times New Roman" w:eastAsia="Times New Roman" w:hAnsi="Times New Roman" w:cs="Times New Roman"/>
          <w:sz w:val="24"/>
        </w:rPr>
        <w:t>zgłaszanych przez Zamawiającego, gdy są one zgodne z właściwymi przepisami,</w:t>
      </w:r>
    </w:p>
    <w:p w14:paraId="508AC6CE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udziału w naradach technicznych.</w:t>
      </w:r>
    </w:p>
    <w:p w14:paraId="76F9AB51" w14:textId="77777777" w:rsidR="00D11DA5" w:rsidRPr="002137FF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2E4480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14:paraId="0106C8EE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(Kontakty pomiędzy stronami)</w:t>
      </w:r>
    </w:p>
    <w:p w14:paraId="7C57118C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bezpośredniego kontaktowania się w sprawach dotyczących przedmiotu umowy wyznacza się:</w:t>
      </w:r>
    </w:p>
    <w:p w14:paraId="334925D1" w14:textId="5835CD89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ze strony Wykonawcy: </w:t>
      </w:r>
      <w:r w:rsidR="007B02EF">
        <w:rPr>
          <w:rFonts w:ascii="Times New Roman" w:eastAsia="Times New Roman" w:hAnsi="Times New Roman" w:cs="Times New Roman"/>
          <w:sz w:val="24"/>
        </w:rPr>
        <w:t>……………………….</w:t>
      </w:r>
    </w:p>
    <w:p w14:paraId="183C8EFB" w14:textId="3C75AA28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ze strony Zamawiającego: </w:t>
      </w:r>
      <w:r w:rsidR="007B02EF">
        <w:rPr>
          <w:rFonts w:ascii="Times New Roman" w:eastAsia="Times New Roman" w:hAnsi="Times New Roman" w:cs="Times New Roman"/>
          <w:sz w:val="24"/>
        </w:rPr>
        <w:t>………………………..</w:t>
      </w:r>
    </w:p>
    <w:p w14:paraId="6645F4AB" w14:textId="77777777" w:rsidR="00D11DA5" w:rsidRPr="002137FF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24C83AE2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14:paraId="3087C61F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(Kary umowne)</w:t>
      </w:r>
    </w:p>
    <w:p w14:paraId="63C85AD1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Strony ustalają, że Wykonawca zapłaci Zamawiającemu kary umowne w następujących przypadkach:</w:t>
      </w:r>
    </w:p>
    <w:p w14:paraId="1850EFAD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 przypadku odstąpienia przez Zamawiającego od umowy z przyczyn zależnych od Wykonawcy w wysokości 20% całkowitego wynagrodzenia ogółem brutto określonego w § 3 ust 1.</w:t>
      </w:r>
    </w:p>
    <w:p w14:paraId="74077AF7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przypadku odstąpienia od umowy przez Wykonawcę z przyczyn niezależnych od Zamawiającego w wysokości 20% całkowitego wynagrodzenia ogółem brutto określonego w § 3 ust 1.</w:t>
      </w:r>
    </w:p>
    <w:p w14:paraId="5E053BA2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razie zwłoki w wykonaniu opracowania, o którym mowa w § 1 w wysokości 0,1 %, wynagrodzenia całkowitego brutto określonego w § 3 ust. 1, za każdy rozpoczęty dzień zwłoki.</w:t>
      </w:r>
    </w:p>
    <w:p w14:paraId="09CD90E5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 przypadku zwłoki w usunięciu wad i usterek, o których mowa w § 4 ust 3 w wysokości </w:t>
      </w:r>
      <w:r>
        <w:rPr>
          <w:rFonts w:ascii="Times New Roman" w:eastAsia="Times New Roman" w:hAnsi="Times New Roman" w:cs="Times New Roman"/>
          <w:sz w:val="24"/>
        </w:rPr>
        <w:br/>
        <w:t>0,1 % wynagrodzenia całkowitego brutto określonego w § 3 ust. 1, za każdy rozpoczęty dzień zwłoki licząc od upływu uzgodnionego przez strony terminu na dokonanie uzupełnień                        i poprawek.</w:t>
      </w:r>
    </w:p>
    <w:p w14:paraId="2E3C48E8" w14:textId="3CA96715" w:rsidR="00D11DA5" w:rsidRDefault="0025081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ab/>
        <w:t>Wierzytelność, o której mowa w ust. 1 i 2 staje się wymagalna z dniem następującym po dniu, w którym oświadczenie o odstąpieniu doszło do wiadomości Wykonawcy.</w:t>
      </w:r>
    </w:p>
    <w:p w14:paraId="59C5AA19" w14:textId="77777777" w:rsidR="00D11DA5" w:rsidRDefault="0025081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</w:rPr>
        <w:tab/>
        <w:t>Wierzytelność z tytułu kar, o których mowa w ust. 3 i 4 staje się wymagalna w dniu następnym po dniu, w którym nastąpiła zwłoka.</w:t>
      </w:r>
    </w:p>
    <w:p w14:paraId="0F1B554E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Zamawiający zastrzega sobie prawo potrącenia kar umownych z bieżącego wynagrodzenia Wykonawcy.</w:t>
      </w:r>
    </w:p>
    <w:p w14:paraId="26A44B1C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Jeżeli kara umowna nie pokrywa poniesionej szkody Zamawiający może dochodzić odszkodowania przenoszącego wysokość zastrzeżonej kary umownej.</w:t>
      </w:r>
    </w:p>
    <w:p w14:paraId="07E22660" w14:textId="77777777" w:rsidR="00D11DA5" w:rsidRPr="00D03DFD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03DFD">
        <w:rPr>
          <w:rFonts w:ascii="Times New Roman" w:eastAsia="Times New Roman" w:hAnsi="Times New Roman" w:cs="Times New Roman"/>
          <w:color w:val="000000" w:themeColor="text1"/>
          <w:sz w:val="24"/>
        </w:rPr>
        <w:t>9.   Łączna wysokość kar umownych naliczonych Wykonawcy nie może przekroczyć 30%  całkowitego wynagrodzenia ogółem brutto określonego w § 3 ust 1.</w:t>
      </w:r>
    </w:p>
    <w:p w14:paraId="09E6E301" w14:textId="77777777" w:rsidR="00D11DA5" w:rsidRPr="002137FF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799F64B1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14:paraId="72E6D781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(Gwarancja)</w:t>
      </w:r>
    </w:p>
    <w:p w14:paraId="1CE65DC9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Wykonawca udziela Zamawiającemu gwarancji na wykonany na podstawie niniejszej umowy przedmiot umowy. Gwarancja udzielona przez Wykonawcę stanowi rozszerzenie jego odpowiedzialności względem Zamawiającego z tytułu rękojmi za wady.</w:t>
      </w:r>
    </w:p>
    <w:p w14:paraId="4CA8AD7A" w14:textId="5B9E8636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Czas obowiązywania gwarancji obejmuje okres realizacji zadania wykonywanego na podstawie przedmiotu świadczenia z niniejszej umowy. Okres realizacji, o którym mowa w zdaniu poprzedzający obejmuje czas, przez jaki wykonawca zadania realizowanego na podstawie sporządzonego przez Wykonawcę przedmiotu świadczenia będzie związany odpowiedzialnością  z tytułu gwarancji i rękojmi za wady dzieła.</w:t>
      </w:r>
    </w:p>
    <w:p w14:paraId="7E1409C4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Gwarancja udzielona przez Wykonawcę wygasa po upływie 24 miesięcy liczonych od dnia wykonania przez niego przedmiotu świadczenia z niniejszej umowy i uznania tego przedmiotu przez Zamawiającego za wykonany w sposób należyty, chyba że Zamawiający rozpoczął realizację zadania z wykorzystaniem przedmiotu świadczenia z niniejszej umowy.</w:t>
      </w:r>
    </w:p>
    <w:p w14:paraId="61C7AC59" w14:textId="77777777" w:rsidR="00D11DA5" w:rsidRPr="002137FF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2BADD2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14:paraId="5AB822CF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(Odstąpienie od umowy)</w:t>
      </w:r>
    </w:p>
    <w:p w14:paraId="651C5103" w14:textId="1248D31A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Zamawiającemu przysługuje prawo odstąpienia od umowy, jeżeli: </w:t>
      </w:r>
    </w:p>
    <w:p w14:paraId="0A5CDCED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Wykonawca realizuje przedmiot umowy w sposób niezgodny z jej treścią bądź w inny sposób narusza postanowienia niniejszej umowy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w szczególności uchybia terminowi, o którym mowa  w § 2 ust. 1 umowy; </w:t>
      </w:r>
    </w:p>
    <w:p w14:paraId="279414BD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 wszczęto przeciwko Wykonawcy postępowanie egzekucyjne, którego prowadzenie utrudnia bądź uniemożliwia realizację niniejszej umowy.</w:t>
      </w:r>
    </w:p>
    <w:p w14:paraId="76EC69AD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                 z tytułu wykonania części umowy.</w:t>
      </w:r>
    </w:p>
    <w:p w14:paraId="669F1BF0" w14:textId="2F468FC0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Umowne prawo odstąpienia określone niniejszą umową Zamawiający może wykonać w terminie do 30 dni przed dniem określonym w § 2 </w:t>
      </w:r>
      <w:r w:rsidRPr="00D03DFD">
        <w:rPr>
          <w:rFonts w:ascii="Times New Roman" w:eastAsia="Times New Roman" w:hAnsi="Times New Roman" w:cs="Times New Roman"/>
          <w:color w:val="000000" w:themeColor="text1"/>
          <w:sz w:val="24"/>
        </w:rPr>
        <w:t>ust. 1 umowy.</w:t>
      </w:r>
    </w:p>
    <w:p w14:paraId="00FFBD67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Prawo odstąpienia od umowy wynikające z umowy Zamawiający może wykonać niezależnie od prawa odstąpienia od umowy wynikającego z ustawy. </w:t>
      </w:r>
    </w:p>
    <w:p w14:paraId="6E11CB84" w14:textId="77777777" w:rsidR="00D11DA5" w:rsidRPr="002137FF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B98283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12</w:t>
      </w:r>
    </w:p>
    <w:p w14:paraId="56D0AED6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(Zmiany w umowie)</w:t>
      </w:r>
    </w:p>
    <w:p w14:paraId="1ED01A04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14:paraId="598DCE25" w14:textId="6CEFC406" w:rsidR="002137FF" w:rsidRPr="00E00C1C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Wszelkie zmiany i uzupełnienia umowy wymagają aneksu podpisanego przez strony – pod rygorem nieważności.</w:t>
      </w:r>
    </w:p>
    <w:p w14:paraId="256D24E8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13</w:t>
      </w:r>
    </w:p>
    <w:p w14:paraId="672DA707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(Cesja wierzytelności)</w:t>
      </w:r>
    </w:p>
    <w:p w14:paraId="5D6DB413" w14:textId="77777777" w:rsidR="00D11DA5" w:rsidRDefault="00250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Wierzytelności przysługujące Wykonawcy z niniejszej umowy nie mogą być przenoszone na osoby trzecie bez pisemnej zgody Zamawiającego.</w:t>
      </w:r>
    </w:p>
    <w:p w14:paraId="54A21265" w14:textId="77777777" w:rsidR="00D11DA5" w:rsidRDefault="00D11D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8A89032" w14:textId="77777777" w:rsidR="00D11DA5" w:rsidRPr="002137FF" w:rsidRDefault="00D1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B0B066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14</w:t>
      </w:r>
    </w:p>
    <w:p w14:paraId="066BF18E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(Postanowienia końcowe)</w:t>
      </w:r>
    </w:p>
    <w:p w14:paraId="761E8669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Sprawy sporne wynikłe z realizacji niniejszej umowny, których Strony nie rozwiążą polubownie, rozstrzygać będzie sąd powszechny właściwy rzeczowo i miejscowo dla siedziby Zamawiającego.</w:t>
      </w:r>
    </w:p>
    <w:p w14:paraId="0C176255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sprawach nie uregulowanych niniejszą umową będą miały zastosowanie przepisy prawa polskiego, a w szczególności Kodeksu cywilnego.</w:t>
      </w:r>
    </w:p>
    <w:p w14:paraId="782417D7" w14:textId="77777777" w:rsidR="00D11DA5" w:rsidRDefault="00250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Umowę sporządzono w trzech jednobrzmiących egzemplarzach, w tym jeden egzemplarz dla Wykonawcy.</w:t>
      </w:r>
    </w:p>
    <w:p w14:paraId="1BB37F74" w14:textId="77777777" w:rsidR="00D11DA5" w:rsidRDefault="00D11D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02D51CB" w14:textId="77777777" w:rsidR="00D11DA5" w:rsidRDefault="00250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A M A W I A J Ą C 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W Y K O N A W C A</w:t>
      </w:r>
    </w:p>
    <w:sectPr w:rsidR="00D11DA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D73A" w14:textId="77777777" w:rsidR="00394918" w:rsidRDefault="00394918" w:rsidP="00D03DFD">
      <w:pPr>
        <w:spacing w:after="0" w:line="240" w:lineRule="auto"/>
      </w:pPr>
      <w:r>
        <w:separator/>
      </w:r>
    </w:p>
  </w:endnote>
  <w:endnote w:type="continuationSeparator" w:id="0">
    <w:p w14:paraId="0D180DF8" w14:textId="77777777" w:rsidR="00394918" w:rsidRDefault="00394918" w:rsidP="00D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68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C5EC54" w14:textId="23C40B00" w:rsidR="002A46DD" w:rsidRPr="002137FF" w:rsidRDefault="002A46DD">
        <w:pPr>
          <w:pStyle w:val="Stopka"/>
          <w:jc w:val="center"/>
          <w:rPr>
            <w:rFonts w:ascii="Times New Roman" w:hAnsi="Times New Roman" w:cs="Times New Roman"/>
          </w:rPr>
        </w:pPr>
        <w:r w:rsidRPr="002137FF">
          <w:rPr>
            <w:rFonts w:ascii="Times New Roman" w:hAnsi="Times New Roman" w:cs="Times New Roman"/>
          </w:rPr>
          <w:fldChar w:fldCharType="begin"/>
        </w:r>
        <w:r w:rsidRPr="002137FF">
          <w:rPr>
            <w:rFonts w:ascii="Times New Roman" w:hAnsi="Times New Roman" w:cs="Times New Roman"/>
          </w:rPr>
          <w:instrText>PAGE   \* MERGEFORMAT</w:instrText>
        </w:r>
        <w:r w:rsidRPr="002137FF">
          <w:rPr>
            <w:rFonts w:ascii="Times New Roman" w:hAnsi="Times New Roman" w:cs="Times New Roman"/>
          </w:rPr>
          <w:fldChar w:fldCharType="separate"/>
        </w:r>
        <w:r w:rsidRPr="002137FF">
          <w:rPr>
            <w:rFonts w:ascii="Times New Roman" w:hAnsi="Times New Roman" w:cs="Times New Roman"/>
          </w:rPr>
          <w:t>2</w:t>
        </w:r>
        <w:r w:rsidRPr="002137FF">
          <w:rPr>
            <w:rFonts w:ascii="Times New Roman" w:hAnsi="Times New Roman" w:cs="Times New Roman"/>
          </w:rPr>
          <w:fldChar w:fldCharType="end"/>
        </w:r>
      </w:p>
    </w:sdtContent>
  </w:sdt>
  <w:p w14:paraId="33E5BFDD" w14:textId="77777777" w:rsidR="002A46DD" w:rsidRDefault="002A4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3A09" w14:textId="77777777" w:rsidR="00394918" w:rsidRDefault="00394918" w:rsidP="00D03DFD">
      <w:pPr>
        <w:spacing w:after="0" w:line="240" w:lineRule="auto"/>
      </w:pPr>
      <w:r>
        <w:separator/>
      </w:r>
    </w:p>
  </w:footnote>
  <w:footnote w:type="continuationSeparator" w:id="0">
    <w:p w14:paraId="7FE714E6" w14:textId="77777777" w:rsidR="00394918" w:rsidRDefault="00394918" w:rsidP="00D0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7300" w14:textId="77777777" w:rsidR="005A3A2E" w:rsidRPr="005A3A2E" w:rsidRDefault="005A3A2E" w:rsidP="005A3A2E">
    <w:pPr>
      <w:widowControl w:val="0"/>
      <w:suppressAutoHyphens/>
      <w:spacing w:after="0" w:line="240" w:lineRule="auto"/>
      <w:ind w:left="1985" w:hanging="1985"/>
      <w:jc w:val="both"/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</w:pPr>
    <w:bookmarkStart w:id="0" w:name="_Hlk47081285"/>
    <w:bookmarkStart w:id="1" w:name="_Hlk47081402"/>
    <w:bookmarkStart w:id="2" w:name="_Hlk47081403"/>
    <w:bookmarkStart w:id="3" w:name="_Hlk47081409"/>
    <w:bookmarkStart w:id="4" w:name="_Hlk47081410"/>
    <w:bookmarkStart w:id="5" w:name="_Hlk47081814"/>
    <w:bookmarkStart w:id="6" w:name="_Hlk47081815"/>
    <w:bookmarkStart w:id="7" w:name="_Hlk47081816"/>
    <w:bookmarkStart w:id="8" w:name="_Hlk47081817"/>
    <w:bookmarkStart w:id="9" w:name="_Hlk47081818"/>
    <w:bookmarkStart w:id="10" w:name="_Hlk47081819"/>
    <w:bookmarkStart w:id="11" w:name="_Hlk47691120"/>
    <w:bookmarkStart w:id="12" w:name="_Hlk47691121"/>
    <w:bookmarkStart w:id="13" w:name="_Hlk47691128"/>
    <w:bookmarkStart w:id="14" w:name="_Hlk47691129"/>
    <w:bookmarkStart w:id="15" w:name="_Hlk131156300"/>
    <w:bookmarkStart w:id="16" w:name="_Hlk131156301"/>
    <w:bookmarkStart w:id="17" w:name="_Hlk131156305"/>
    <w:bookmarkStart w:id="18" w:name="_Hlk131156306"/>
    <w:bookmarkStart w:id="19" w:name="_Hlk131156308"/>
    <w:bookmarkStart w:id="20" w:name="_Hlk131156309"/>
    <w:r w:rsidRPr="005A3A2E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IR.271.2.36.</w:t>
    </w:r>
    <w:bookmarkStart w:id="21" w:name="_Hlk47081250"/>
    <w:r w:rsidRPr="005A3A2E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2023</w:t>
    </w:r>
    <w:r w:rsidRPr="005A3A2E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5A3A2E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>Opracowanie dokumentacji projektowej oświetlenia w miejscowości Górno Parcele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01B8BAB6" w14:textId="77777777" w:rsidR="00D03DFD" w:rsidRPr="00D03DFD" w:rsidRDefault="00D03DFD" w:rsidP="00D03DFD"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  <w:jc w:val="both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BB8"/>
    <w:multiLevelType w:val="hybridMultilevel"/>
    <w:tmpl w:val="80EC4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EE4"/>
    <w:multiLevelType w:val="multilevel"/>
    <w:tmpl w:val="DED42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73476"/>
    <w:multiLevelType w:val="hybridMultilevel"/>
    <w:tmpl w:val="7D1AAAA2"/>
    <w:lvl w:ilvl="0" w:tplc="6444F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32E3"/>
    <w:multiLevelType w:val="multilevel"/>
    <w:tmpl w:val="D1684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A6B75"/>
    <w:multiLevelType w:val="multilevel"/>
    <w:tmpl w:val="82906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B645B9"/>
    <w:multiLevelType w:val="multilevel"/>
    <w:tmpl w:val="2C9E1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EB7F24"/>
    <w:multiLevelType w:val="hybridMultilevel"/>
    <w:tmpl w:val="A802EDE6"/>
    <w:lvl w:ilvl="0" w:tplc="312A87B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cs="Academy Engraved LE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6BE6"/>
    <w:multiLevelType w:val="hybridMultilevel"/>
    <w:tmpl w:val="9F400756"/>
    <w:lvl w:ilvl="0" w:tplc="312A87B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cs="Academy Engraved LET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2985">
    <w:abstractNumId w:val="3"/>
  </w:num>
  <w:num w:numId="2" w16cid:durableId="1602640306">
    <w:abstractNumId w:val="1"/>
  </w:num>
  <w:num w:numId="3" w16cid:durableId="1555309400">
    <w:abstractNumId w:val="5"/>
  </w:num>
  <w:num w:numId="4" w16cid:durableId="1204169698">
    <w:abstractNumId w:val="4"/>
  </w:num>
  <w:num w:numId="5" w16cid:durableId="2055690961">
    <w:abstractNumId w:val="8"/>
  </w:num>
  <w:num w:numId="6" w16cid:durableId="1528180092">
    <w:abstractNumId w:val="2"/>
  </w:num>
  <w:num w:numId="7" w16cid:durableId="455293246">
    <w:abstractNumId w:val="0"/>
  </w:num>
  <w:num w:numId="8" w16cid:durableId="560484308">
    <w:abstractNumId w:val="7"/>
  </w:num>
  <w:num w:numId="9" w16cid:durableId="1395547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A5"/>
    <w:rsid w:val="000742E9"/>
    <w:rsid w:val="000B5587"/>
    <w:rsid w:val="000E5E37"/>
    <w:rsid w:val="0013773B"/>
    <w:rsid w:val="002101A3"/>
    <w:rsid w:val="002137FF"/>
    <w:rsid w:val="0022612B"/>
    <w:rsid w:val="00237A81"/>
    <w:rsid w:val="00250818"/>
    <w:rsid w:val="002A46DD"/>
    <w:rsid w:val="003667C7"/>
    <w:rsid w:val="00385E70"/>
    <w:rsid w:val="00394918"/>
    <w:rsid w:val="003B4510"/>
    <w:rsid w:val="003D7C01"/>
    <w:rsid w:val="00465F85"/>
    <w:rsid w:val="0047568F"/>
    <w:rsid w:val="004B6D9D"/>
    <w:rsid w:val="004E4886"/>
    <w:rsid w:val="005526E0"/>
    <w:rsid w:val="005913A1"/>
    <w:rsid w:val="005A3A2E"/>
    <w:rsid w:val="005F1994"/>
    <w:rsid w:val="00637599"/>
    <w:rsid w:val="006D4958"/>
    <w:rsid w:val="006F486A"/>
    <w:rsid w:val="00723665"/>
    <w:rsid w:val="00784F1C"/>
    <w:rsid w:val="007869DA"/>
    <w:rsid w:val="007B02EF"/>
    <w:rsid w:val="007F5043"/>
    <w:rsid w:val="00825238"/>
    <w:rsid w:val="008D0CA2"/>
    <w:rsid w:val="00935CDE"/>
    <w:rsid w:val="0095258E"/>
    <w:rsid w:val="009851C9"/>
    <w:rsid w:val="00A338E0"/>
    <w:rsid w:val="00A44781"/>
    <w:rsid w:val="00AA6990"/>
    <w:rsid w:val="00B216B7"/>
    <w:rsid w:val="00B24C3E"/>
    <w:rsid w:val="00B50422"/>
    <w:rsid w:val="00B93E72"/>
    <w:rsid w:val="00B946B9"/>
    <w:rsid w:val="00C26169"/>
    <w:rsid w:val="00C43B74"/>
    <w:rsid w:val="00CA1150"/>
    <w:rsid w:val="00D03DFD"/>
    <w:rsid w:val="00D11DA5"/>
    <w:rsid w:val="00D6273B"/>
    <w:rsid w:val="00DB4D22"/>
    <w:rsid w:val="00DF65A1"/>
    <w:rsid w:val="00E00C1C"/>
    <w:rsid w:val="00E01260"/>
    <w:rsid w:val="00E734E4"/>
    <w:rsid w:val="00EB44F1"/>
    <w:rsid w:val="00F044E6"/>
    <w:rsid w:val="00F41FD4"/>
    <w:rsid w:val="00F5116D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FA231"/>
  <w15:docId w15:val="{223C493F-D024-4FEB-8936-924BE17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FD"/>
  </w:style>
  <w:style w:type="paragraph" w:styleId="Stopka">
    <w:name w:val="footer"/>
    <w:basedOn w:val="Normalny"/>
    <w:link w:val="StopkaZnak"/>
    <w:uiPriority w:val="99"/>
    <w:unhideWhenUsed/>
    <w:rsid w:val="00D0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FD"/>
  </w:style>
  <w:style w:type="character" w:styleId="Hipercze">
    <w:name w:val="Hyperlink"/>
    <w:basedOn w:val="Domylnaczcionkaakapitu"/>
    <w:uiPriority w:val="99"/>
    <w:unhideWhenUsed/>
    <w:rsid w:val="009525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5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z.U.2021.2373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Zaneta Sidel</dc:creator>
  <cp:lastModifiedBy>Zaneta Sidel</cp:lastModifiedBy>
  <cp:revision>47</cp:revision>
  <cp:lastPrinted>2023-04-20T12:38:00Z</cp:lastPrinted>
  <dcterms:created xsi:type="dcterms:W3CDTF">2022-01-14T12:03:00Z</dcterms:created>
  <dcterms:modified xsi:type="dcterms:W3CDTF">2023-04-20T12:38:00Z</dcterms:modified>
</cp:coreProperties>
</file>